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87" w:rsidRDefault="003B1B87" w:rsidP="003B1B87">
      <w:pPr>
        <w:tabs>
          <w:tab w:val="left" w:pos="1979"/>
        </w:tabs>
        <w:rPr>
          <w:b/>
          <w:sz w:val="22"/>
        </w:rPr>
      </w:pPr>
      <w:r>
        <w:rPr>
          <w:noProof/>
        </w:rPr>
        <w:drawing>
          <wp:inline distT="0" distB="0" distL="0" distR="0">
            <wp:extent cx="952500" cy="879739"/>
            <wp:effectExtent l="19050" t="0" r="0" b="0"/>
            <wp:docPr id="3"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rsidR="003B1B87" w:rsidRDefault="003B1B87" w:rsidP="003B1B87">
      <w:pPr>
        <w:tabs>
          <w:tab w:val="left" w:pos="1979"/>
        </w:tabs>
        <w:rPr>
          <w:sz w:val="22"/>
        </w:rPr>
      </w:pPr>
    </w:p>
    <w:p w:rsidR="009853C1" w:rsidRDefault="008B6053" w:rsidP="003B1B87">
      <w:pPr>
        <w:tabs>
          <w:tab w:val="left" w:pos="1804"/>
        </w:tabs>
        <w:rPr>
          <w:szCs w:val="24"/>
        </w:rPr>
      </w:pPr>
      <w:r>
        <w:rPr>
          <w:szCs w:val="24"/>
        </w:rPr>
        <w:t>December 14</w:t>
      </w:r>
      <w:r w:rsidR="00883E83">
        <w:rPr>
          <w:szCs w:val="24"/>
        </w:rPr>
        <w:t>, 2015</w:t>
      </w:r>
    </w:p>
    <w:p w:rsidR="009853C1" w:rsidRPr="00011172" w:rsidRDefault="009853C1" w:rsidP="003B1B87">
      <w:pPr>
        <w:tabs>
          <w:tab w:val="left" w:pos="1804"/>
        </w:tabs>
        <w:rPr>
          <w:szCs w:val="24"/>
        </w:rPr>
      </w:pPr>
    </w:p>
    <w:p w:rsidR="003B1B87" w:rsidRPr="00011172" w:rsidRDefault="003B1B87" w:rsidP="003B1B87">
      <w:pPr>
        <w:tabs>
          <w:tab w:val="left" w:pos="1804"/>
        </w:tabs>
        <w:rPr>
          <w:szCs w:val="24"/>
        </w:rPr>
      </w:pPr>
      <w:r w:rsidRPr="00011172">
        <w:rPr>
          <w:szCs w:val="24"/>
        </w:rPr>
        <w:t>TO:</w:t>
      </w:r>
      <w:r w:rsidRPr="00011172">
        <w:rPr>
          <w:szCs w:val="24"/>
        </w:rPr>
        <w:tab/>
      </w:r>
      <w:r w:rsidR="008B6053">
        <w:rPr>
          <w:szCs w:val="24"/>
        </w:rPr>
        <w:t>Judicial and Legal Community</w:t>
      </w:r>
    </w:p>
    <w:p w:rsidR="003B1B87" w:rsidRPr="00011172" w:rsidRDefault="003B1B87" w:rsidP="003B1B87">
      <w:pPr>
        <w:tabs>
          <w:tab w:val="left" w:pos="1804"/>
        </w:tabs>
        <w:rPr>
          <w:szCs w:val="24"/>
        </w:rPr>
      </w:pPr>
    </w:p>
    <w:p w:rsidR="003B1B87" w:rsidRPr="00011172" w:rsidRDefault="003B1B87" w:rsidP="003B1B87">
      <w:pPr>
        <w:tabs>
          <w:tab w:val="left" w:pos="1804"/>
        </w:tabs>
        <w:rPr>
          <w:szCs w:val="24"/>
        </w:rPr>
      </w:pPr>
      <w:r w:rsidRPr="00011172">
        <w:rPr>
          <w:szCs w:val="24"/>
        </w:rPr>
        <w:t>FROM:</w:t>
      </w:r>
      <w:r w:rsidRPr="00011172">
        <w:rPr>
          <w:szCs w:val="24"/>
        </w:rPr>
        <w:tab/>
        <w:t>Merrie Gough, AOC Sr. Legal Analyst</w:t>
      </w:r>
    </w:p>
    <w:p w:rsidR="003B1B87" w:rsidRPr="00011172" w:rsidRDefault="003B1B87" w:rsidP="003B1B87">
      <w:pPr>
        <w:tabs>
          <w:tab w:val="left" w:pos="1804"/>
        </w:tabs>
        <w:rPr>
          <w:szCs w:val="24"/>
        </w:rPr>
      </w:pPr>
    </w:p>
    <w:p w:rsidR="003B1B87" w:rsidRPr="00011172" w:rsidRDefault="003B1B87" w:rsidP="003B1B87">
      <w:pPr>
        <w:tabs>
          <w:tab w:val="left" w:pos="1804"/>
        </w:tabs>
        <w:ind w:left="1800" w:hanging="1800"/>
        <w:rPr>
          <w:szCs w:val="24"/>
        </w:rPr>
      </w:pPr>
      <w:r w:rsidRPr="00011172">
        <w:rPr>
          <w:szCs w:val="24"/>
        </w:rPr>
        <w:t>RE:</w:t>
      </w:r>
      <w:r w:rsidRPr="00011172">
        <w:rPr>
          <w:szCs w:val="24"/>
        </w:rPr>
        <w:tab/>
        <w:t>201</w:t>
      </w:r>
      <w:r w:rsidR="00883E83">
        <w:rPr>
          <w:szCs w:val="24"/>
        </w:rPr>
        <w:t>5</w:t>
      </w:r>
      <w:r w:rsidRPr="00011172">
        <w:rPr>
          <w:szCs w:val="24"/>
        </w:rPr>
        <w:t xml:space="preserve"> </w:t>
      </w:r>
      <w:r w:rsidR="003462D5">
        <w:rPr>
          <w:szCs w:val="24"/>
        </w:rPr>
        <w:t>PROPOSED AMENDMENTS TO</w:t>
      </w:r>
      <w:r w:rsidRPr="00011172">
        <w:rPr>
          <w:szCs w:val="24"/>
        </w:rPr>
        <w:t xml:space="preserve"> </w:t>
      </w:r>
      <w:proofErr w:type="spellStart"/>
      <w:r>
        <w:rPr>
          <w:szCs w:val="24"/>
        </w:rPr>
        <w:t>CrR</w:t>
      </w:r>
      <w:proofErr w:type="spellEnd"/>
      <w:r>
        <w:rPr>
          <w:szCs w:val="24"/>
        </w:rPr>
        <w:t xml:space="preserve"> 4.2(g) G</w:t>
      </w:r>
      <w:r w:rsidR="003462D5">
        <w:rPr>
          <w:szCs w:val="24"/>
        </w:rPr>
        <w:t>UILTY PLEAS</w:t>
      </w:r>
    </w:p>
    <w:p w:rsidR="003B1B87" w:rsidRDefault="003B1B87" w:rsidP="003B1B87">
      <w:pPr>
        <w:tabs>
          <w:tab w:val="left" w:pos="1979"/>
        </w:tabs>
        <w:rPr>
          <w:sz w:val="22"/>
        </w:rPr>
      </w:pPr>
    </w:p>
    <w:p w:rsidR="003B1B87" w:rsidRDefault="008B6053" w:rsidP="003B1B87">
      <w:pPr>
        <w:tabs>
          <w:tab w:val="left" w:pos="1979"/>
        </w:tabs>
        <w:rPr>
          <w:szCs w:val="24"/>
        </w:rPr>
      </w:pPr>
      <w:r>
        <w:rPr>
          <w:rFonts w:eastAsia="Calibri"/>
        </w:rPr>
        <w:t xml:space="preserve">On December 2, 2015, the Washington State Supreme Court adopted amendments to the </w:t>
      </w:r>
      <w:proofErr w:type="spellStart"/>
      <w:r>
        <w:rPr>
          <w:szCs w:val="24"/>
        </w:rPr>
        <w:t>CrR</w:t>
      </w:r>
      <w:proofErr w:type="spellEnd"/>
      <w:r>
        <w:rPr>
          <w:szCs w:val="24"/>
        </w:rPr>
        <w:t xml:space="preserve"> 4.2(g) Statement of Defendant on Plea of Guilty to Non-Sex Offense, the Statement of Defendant on Plea of Guilty to Sex Offense,</w:t>
      </w:r>
      <w:r w:rsidRPr="008B6053">
        <w:rPr>
          <w:szCs w:val="24"/>
        </w:rPr>
        <w:t xml:space="preserve"> </w:t>
      </w:r>
      <w:r>
        <w:rPr>
          <w:szCs w:val="24"/>
        </w:rPr>
        <w:t>and the “Offender Registration” Attachment</w:t>
      </w:r>
      <w:r>
        <w:rPr>
          <w:rFonts w:eastAsia="Calibri"/>
        </w:rPr>
        <w:t xml:space="preserve">.  The amendments become effective when they are published in the Official Advance Sheets, Washington Reports, </w:t>
      </w:r>
      <w:proofErr w:type="gramStart"/>
      <w:r>
        <w:rPr>
          <w:rFonts w:eastAsia="Calibri"/>
        </w:rPr>
        <w:t>184</w:t>
      </w:r>
      <w:proofErr w:type="gramEnd"/>
      <w:r>
        <w:rPr>
          <w:rFonts w:eastAsia="Calibri"/>
        </w:rPr>
        <w:t xml:space="preserve"> </w:t>
      </w:r>
      <w:proofErr w:type="spellStart"/>
      <w:r>
        <w:rPr>
          <w:rFonts w:eastAsia="Calibri"/>
        </w:rPr>
        <w:t>Wn</w:t>
      </w:r>
      <w:proofErr w:type="spellEnd"/>
      <w:r>
        <w:rPr>
          <w:rFonts w:eastAsia="Calibri"/>
        </w:rPr>
        <w:t xml:space="preserve">. 2d No.5.  The anticipated publication date is December 22, 2015.  </w:t>
      </w:r>
      <w:r w:rsidR="00BE0665">
        <w:rPr>
          <w:szCs w:val="24"/>
        </w:rPr>
        <w:t>Th</w:t>
      </w:r>
      <w:r>
        <w:rPr>
          <w:szCs w:val="24"/>
        </w:rPr>
        <w:t xml:space="preserve">e amendments are based upon </w:t>
      </w:r>
      <w:r w:rsidR="00883E83">
        <w:rPr>
          <w:szCs w:val="24"/>
        </w:rPr>
        <w:t>recommended changes</w:t>
      </w:r>
      <w:r>
        <w:rPr>
          <w:szCs w:val="24"/>
        </w:rPr>
        <w:t xml:space="preserve"> and</w:t>
      </w:r>
      <w:r w:rsidR="003B1B87">
        <w:rPr>
          <w:szCs w:val="24"/>
        </w:rPr>
        <w:t>:</w:t>
      </w:r>
    </w:p>
    <w:p w:rsidR="003B1B87" w:rsidRDefault="003B1B87" w:rsidP="003B1B87">
      <w:pPr>
        <w:tabs>
          <w:tab w:val="left" w:pos="1979"/>
        </w:tabs>
        <w:rPr>
          <w:szCs w:val="24"/>
        </w:rPr>
      </w:pPr>
    </w:p>
    <w:p w:rsidR="00883E83" w:rsidRPr="00883E83" w:rsidRDefault="00883E83" w:rsidP="00883E83">
      <w:pPr>
        <w:pStyle w:val="ListParagraph"/>
        <w:numPr>
          <w:ilvl w:val="0"/>
          <w:numId w:val="19"/>
        </w:numPr>
        <w:rPr>
          <w:color w:val="000000" w:themeColor="text1"/>
          <w:sz w:val="28"/>
          <w:szCs w:val="24"/>
        </w:rPr>
      </w:pPr>
      <w:r w:rsidRPr="00883E83">
        <w:t>Laws of 2015, Ch. 134 (SHB 1319)</w:t>
      </w:r>
      <w:r>
        <w:t>, relating to juvenile offenses – sentencing.</w:t>
      </w:r>
    </w:p>
    <w:p w:rsidR="00883E83" w:rsidRPr="00980D3D" w:rsidRDefault="00883E83" w:rsidP="00883E83">
      <w:pPr>
        <w:pStyle w:val="ListParagraph"/>
        <w:numPr>
          <w:ilvl w:val="0"/>
          <w:numId w:val="19"/>
        </w:numPr>
        <w:rPr>
          <w:color w:val="000000" w:themeColor="text1"/>
          <w:szCs w:val="24"/>
        </w:rPr>
      </w:pPr>
      <w:r w:rsidRPr="00883E83">
        <w:rPr>
          <w:szCs w:val="24"/>
        </w:rPr>
        <w:t>Laws of 2015, Ch. 279 (2SHB 1281)</w:t>
      </w:r>
      <w:r>
        <w:rPr>
          <w:szCs w:val="24"/>
        </w:rPr>
        <w:t xml:space="preserve">, relating to sexual exploitation of minors – </w:t>
      </w:r>
      <w:proofErr w:type="gramStart"/>
      <w:r>
        <w:rPr>
          <w:szCs w:val="24"/>
        </w:rPr>
        <w:t>child</w:t>
      </w:r>
      <w:proofErr w:type="gramEnd"/>
      <w:r>
        <w:rPr>
          <w:szCs w:val="24"/>
        </w:rPr>
        <w:t xml:space="preserve"> rescue fund.</w:t>
      </w:r>
    </w:p>
    <w:p w:rsidR="00980D3D" w:rsidRPr="00883E83" w:rsidRDefault="00980D3D" w:rsidP="00883E83">
      <w:pPr>
        <w:pStyle w:val="ListParagraph"/>
        <w:numPr>
          <w:ilvl w:val="0"/>
          <w:numId w:val="19"/>
        </w:numPr>
        <w:rPr>
          <w:color w:val="000000" w:themeColor="text1"/>
          <w:szCs w:val="24"/>
        </w:rPr>
      </w:pPr>
      <w:r>
        <w:rPr>
          <w:szCs w:val="24"/>
        </w:rPr>
        <w:t>Laws of 2015, Ch. 81 (SB 5104), relating to sentencing provisions – use of alcohol or controlled substances.</w:t>
      </w:r>
    </w:p>
    <w:p w:rsidR="00883E83" w:rsidRPr="00246C63" w:rsidRDefault="00883E83" w:rsidP="00883E83">
      <w:pPr>
        <w:pStyle w:val="ListParagraph"/>
        <w:numPr>
          <w:ilvl w:val="0"/>
          <w:numId w:val="19"/>
        </w:numPr>
        <w:rPr>
          <w:color w:val="000000" w:themeColor="text1"/>
          <w:szCs w:val="24"/>
        </w:rPr>
      </w:pPr>
      <w:r>
        <w:rPr>
          <w:color w:val="000000" w:themeColor="text1"/>
          <w:szCs w:val="24"/>
        </w:rPr>
        <w:t>Laws of 2015, Ch. 261 (SSB 5154), relating to registered sex or kidnapping offenders.</w:t>
      </w:r>
    </w:p>
    <w:p w:rsidR="00883E83" w:rsidRDefault="00883E83" w:rsidP="00883E83">
      <w:pPr>
        <w:pStyle w:val="ListParagraph"/>
        <w:numPr>
          <w:ilvl w:val="0"/>
          <w:numId w:val="19"/>
        </w:numPr>
        <w:rPr>
          <w:color w:val="000000" w:themeColor="text1"/>
          <w:szCs w:val="24"/>
        </w:rPr>
      </w:pPr>
      <w:r>
        <w:rPr>
          <w:color w:val="000000" w:themeColor="text1"/>
          <w:szCs w:val="24"/>
        </w:rPr>
        <w:t>Laws of 2015, Ch. 275 (SSB 5631), relating to domestic violence victim services – domestic violence prevention account.</w:t>
      </w:r>
    </w:p>
    <w:p w:rsidR="00883E83" w:rsidRPr="009E2F47" w:rsidRDefault="00883E83" w:rsidP="00883E83">
      <w:pPr>
        <w:pStyle w:val="ListParagraph"/>
        <w:numPr>
          <w:ilvl w:val="0"/>
          <w:numId w:val="19"/>
        </w:numPr>
        <w:rPr>
          <w:color w:val="000000" w:themeColor="text1"/>
          <w:szCs w:val="24"/>
        </w:rPr>
      </w:pPr>
      <w:r>
        <w:rPr>
          <w:color w:val="000000" w:themeColor="text1"/>
          <w:szCs w:val="24"/>
        </w:rPr>
        <w:t>Laws of 2015, 2</w:t>
      </w:r>
      <w:r w:rsidRPr="00CF6FED">
        <w:rPr>
          <w:color w:val="000000" w:themeColor="text1"/>
          <w:szCs w:val="24"/>
          <w:vertAlign w:val="superscript"/>
        </w:rPr>
        <w:t>nd</w:t>
      </w:r>
      <w:r>
        <w:rPr>
          <w:color w:val="000000" w:themeColor="text1"/>
          <w:szCs w:val="24"/>
        </w:rPr>
        <w:t xml:space="preserve"> Special Session, Ch. 3 (2E2SHB 1276), relating to impaired driving.</w:t>
      </w:r>
    </w:p>
    <w:p w:rsidR="007876ED" w:rsidRDefault="007876ED" w:rsidP="003B1B87">
      <w:pPr>
        <w:tabs>
          <w:tab w:val="left" w:pos="1979"/>
        </w:tabs>
        <w:rPr>
          <w:sz w:val="22"/>
        </w:rPr>
      </w:pPr>
    </w:p>
    <w:p w:rsidR="003B1B87" w:rsidRPr="00291B12" w:rsidRDefault="003B1B87" w:rsidP="003B1B87">
      <w:pPr>
        <w:tabs>
          <w:tab w:val="left" w:pos="1979"/>
        </w:tabs>
        <w:rPr>
          <w:szCs w:val="24"/>
        </w:rPr>
      </w:pPr>
      <w:r>
        <w:rPr>
          <w:sz w:val="22"/>
        </w:rPr>
        <w:t>T</w:t>
      </w:r>
      <w:r w:rsidRPr="00291B12">
        <w:rPr>
          <w:szCs w:val="24"/>
        </w:rPr>
        <w:t>he following table contains detailed descriptions of the changes:</w:t>
      </w:r>
    </w:p>
    <w:p w:rsidR="003B1B87" w:rsidRPr="00291B12" w:rsidRDefault="003B1B87" w:rsidP="003B1B87">
      <w:pPr>
        <w:rPr>
          <w:b/>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9350"/>
      </w:tblGrid>
      <w:tr w:rsidR="004B326D" w:rsidTr="007876ED">
        <w:tc>
          <w:tcPr>
            <w:tcW w:w="9350" w:type="dxa"/>
          </w:tcPr>
          <w:p w:rsidR="004B326D" w:rsidRPr="008772FF" w:rsidRDefault="004B326D" w:rsidP="00744388">
            <w:pPr>
              <w:pStyle w:val="ListParagraph"/>
              <w:numPr>
                <w:ilvl w:val="0"/>
                <w:numId w:val="1"/>
              </w:numPr>
              <w:rPr>
                <w:b/>
                <w:szCs w:val="24"/>
              </w:rPr>
            </w:pPr>
            <w:proofErr w:type="spellStart"/>
            <w:r>
              <w:rPr>
                <w:b/>
                <w:szCs w:val="24"/>
              </w:rPr>
              <w:t>CrR</w:t>
            </w:r>
            <w:proofErr w:type="spellEnd"/>
            <w:r>
              <w:rPr>
                <w:b/>
                <w:szCs w:val="24"/>
              </w:rPr>
              <w:t xml:space="preserve"> 4.2(g), Statement of Defendant on Plea of Guilty to Non Sex Offense</w:t>
            </w:r>
          </w:p>
        </w:tc>
      </w:tr>
      <w:tr w:rsidR="004B326D" w:rsidRPr="003F19F8" w:rsidTr="00883E83">
        <w:trPr>
          <w:trHeight w:val="712"/>
        </w:trPr>
        <w:tc>
          <w:tcPr>
            <w:tcW w:w="9350" w:type="dxa"/>
          </w:tcPr>
          <w:p w:rsidR="00735C2D" w:rsidRPr="00735C2D" w:rsidRDefault="00735C2D" w:rsidP="00BE5687">
            <w:pPr>
              <w:rPr>
                <w:sz w:val="22"/>
              </w:rPr>
            </w:pPr>
            <w:r w:rsidRPr="00735C2D">
              <w:rPr>
                <w:sz w:val="22"/>
              </w:rPr>
              <w:t>To implement Laws of 2015, Ch. 134, §6</w:t>
            </w:r>
            <w:r w:rsidR="006F7B6A">
              <w:rPr>
                <w:sz w:val="22"/>
              </w:rPr>
              <w:t>, which amended RCW 9.94A.730</w:t>
            </w:r>
            <w:r w:rsidRPr="00735C2D">
              <w:rPr>
                <w:sz w:val="22"/>
              </w:rPr>
              <w:t xml:space="preserve">, </w:t>
            </w:r>
            <w:r w:rsidR="00AC7064">
              <w:rPr>
                <w:sz w:val="22"/>
              </w:rPr>
              <w:t xml:space="preserve">make </w:t>
            </w:r>
            <w:r>
              <w:rPr>
                <w:sz w:val="22"/>
              </w:rPr>
              <w:t>the following changes to paragraph 6(d):</w:t>
            </w:r>
          </w:p>
          <w:p w:rsidR="00735C2D" w:rsidRPr="00744388" w:rsidRDefault="00735C2D" w:rsidP="00BE5687">
            <w:pPr>
              <w:rPr>
                <w:sz w:val="20"/>
                <w:szCs w:val="20"/>
              </w:rPr>
            </w:pPr>
          </w:p>
          <w:p w:rsidR="00735C2D" w:rsidRDefault="00735C2D" w:rsidP="00735C2D">
            <w:pPr>
              <w:pStyle w:val="ListParagraph"/>
              <w:ind w:left="0"/>
              <w:rPr>
                <w:sz w:val="22"/>
              </w:rPr>
            </w:pPr>
            <w:r>
              <w:rPr>
                <w:sz w:val="22"/>
              </w:rPr>
              <w:t>See paragraph 6(d):</w:t>
            </w:r>
          </w:p>
          <w:p w:rsidR="00735C2D" w:rsidRPr="00744388" w:rsidRDefault="00735C2D" w:rsidP="00735C2D">
            <w:pPr>
              <w:pStyle w:val="ListParagraph"/>
              <w:ind w:left="0"/>
              <w:rPr>
                <w:sz w:val="20"/>
                <w:szCs w:val="20"/>
              </w:rPr>
            </w:pPr>
          </w:p>
          <w:p w:rsidR="00735C2D" w:rsidRPr="00CE7D53" w:rsidRDefault="00735C2D" w:rsidP="006F7B6A">
            <w:pPr>
              <w:widowControl w:val="0"/>
              <w:numPr>
                <w:ilvl w:val="0"/>
                <w:numId w:val="17"/>
              </w:numPr>
              <w:tabs>
                <w:tab w:val="left" w:pos="-720"/>
                <w:tab w:val="left" w:pos="1410"/>
              </w:tabs>
              <w:suppressAutoHyphens/>
              <w:overflowPunct w:val="0"/>
              <w:autoSpaceDE w:val="0"/>
              <w:autoSpaceDN w:val="0"/>
              <w:adjustRightInd w:val="0"/>
              <w:ind w:left="1410"/>
              <w:textAlignment w:val="baseline"/>
              <w:rPr>
                <w:noProof/>
                <w:sz w:val="22"/>
              </w:rPr>
            </w:pPr>
            <w:r w:rsidRPr="00CE7D53">
              <w:rPr>
                <w:noProof/>
                <w:sz w:val="22"/>
              </w:rPr>
              <w:t xml:space="preserve">As long as my conviction is not for aggravated first degree murder or certain sex crimes, and I have not </w:t>
            </w:r>
            <w:r w:rsidRPr="00735C2D">
              <w:rPr>
                <w:noProof/>
                <w:sz w:val="22"/>
                <w:u w:val="single"/>
              </w:rPr>
              <w:t>been convicted of any crime</w:t>
            </w:r>
            <w:r w:rsidRPr="00CE7D53">
              <w:rPr>
                <w:noProof/>
                <w:sz w:val="22"/>
              </w:rPr>
              <w:t xml:space="preserve"> committed </w:t>
            </w:r>
            <w:r w:rsidRPr="00735C2D">
              <w:rPr>
                <w:strike/>
                <w:noProof/>
                <w:sz w:val="22"/>
              </w:rPr>
              <w:t>any crimes</w:t>
            </w:r>
            <w:r w:rsidRPr="00CE7D53">
              <w:rPr>
                <w:noProof/>
                <w:sz w:val="22"/>
              </w:rPr>
              <w:t xml:space="preserve"> after I turned 18 or committed a </w:t>
            </w:r>
            <w:r w:rsidRPr="00735C2D">
              <w:rPr>
                <w:strike/>
                <w:noProof/>
                <w:sz w:val="22"/>
              </w:rPr>
              <w:t>major violation</w:t>
            </w:r>
            <w:r w:rsidRPr="00735C2D">
              <w:rPr>
                <w:noProof/>
                <w:sz w:val="22"/>
                <w:u w:val="single"/>
              </w:rPr>
              <w:t xml:space="preserve">disqualifying serious infraction </w:t>
            </w:r>
            <w:r w:rsidRPr="00735C2D">
              <w:rPr>
                <w:noProof/>
                <w:sz w:val="22"/>
                <w:u w:val="single"/>
              </w:rPr>
              <w:lastRenderedPageBreak/>
              <w:t>as d</w:t>
            </w:r>
            <w:bookmarkStart w:id="0" w:name="_GoBack"/>
            <w:bookmarkEnd w:id="0"/>
            <w:r w:rsidRPr="00735C2D">
              <w:rPr>
                <w:noProof/>
                <w:sz w:val="22"/>
                <w:u w:val="single"/>
              </w:rPr>
              <w:t>efined by DOC</w:t>
            </w:r>
            <w:r w:rsidRPr="00CE7D53">
              <w:rPr>
                <w:noProof/>
                <w:sz w:val="22"/>
              </w:rPr>
              <w:t xml:space="preserve"> in the 12 months before the petition is filed, I may petition the Indeterminate Sentence Review Board (Board) for early release after I have served 20 years.  </w:t>
            </w:r>
          </w:p>
          <w:p w:rsidR="00735C2D" w:rsidRPr="00CE7D53" w:rsidRDefault="00735C2D" w:rsidP="00735C2D">
            <w:pPr>
              <w:tabs>
                <w:tab w:val="left" w:pos="-720"/>
                <w:tab w:val="left" w:pos="935"/>
                <w:tab w:val="left" w:pos="1440"/>
              </w:tabs>
              <w:suppressAutoHyphens/>
              <w:ind w:left="935" w:hanging="360"/>
              <w:rPr>
                <w:noProof/>
                <w:sz w:val="22"/>
              </w:rPr>
            </w:pPr>
          </w:p>
          <w:p w:rsidR="00735C2D" w:rsidRPr="00744388" w:rsidRDefault="00735C2D" w:rsidP="006F7B6A">
            <w:pPr>
              <w:widowControl w:val="0"/>
              <w:numPr>
                <w:ilvl w:val="0"/>
                <w:numId w:val="17"/>
              </w:numPr>
              <w:tabs>
                <w:tab w:val="left" w:pos="-720"/>
                <w:tab w:val="left" w:pos="1440"/>
              </w:tabs>
              <w:suppressAutoHyphens/>
              <w:overflowPunct w:val="0"/>
              <w:autoSpaceDE w:val="0"/>
              <w:autoSpaceDN w:val="0"/>
              <w:adjustRightInd w:val="0"/>
              <w:ind w:left="1410" w:hanging="630"/>
              <w:textAlignment w:val="baseline"/>
              <w:rPr>
                <w:noProof/>
                <w:sz w:val="22"/>
              </w:rPr>
            </w:pPr>
            <w:r w:rsidRPr="00CE7D53">
              <w:rPr>
                <w:noProof/>
                <w:sz w:val="22"/>
              </w:rPr>
              <w:t xml:space="preserve">If I am </w:t>
            </w:r>
            <w:r w:rsidRPr="00CE7D53">
              <w:rPr>
                <w:spacing w:val="-2"/>
                <w:sz w:val="22"/>
              </w:rPr>
              <w:t xml:space="preserve">released early because my petition was granted or by other action of the Sentence Review Board, I </w:t>
            </w:r>
            <w:proofErr w:type="spellStart"/>
            <w:r w:rsidRPr="00735C2D">
              <w:rPr>
                <w:strike/>
                <w:spacing w:val="-2"/>
                <w:sz w:val="22"/>
              </w:rPr>
              <w:t>may</w:t>
            </w:r>
            <w:r w:rsidRPr="00735C2D">
              <w:rPr>
                <w:spacing w:val="-2"/>
                <w:sz w:val="22"/>
                <w:u w:val="single"/>
              </w:rPr>
              <w:t>will</w:t>
            </w:r>
            <w:proofErr w:type="spellEnd"/>
            <w:r w:rsidRPr="00735C2D">
              <w:rPr>
                <w:spacing w:val="-2"/>
                <w:sz w:val="22"/>
                <w:u w:val="single"/>
              </w:rPr>
              <w:t xml:space="preserve"> </w:t>
            </w:r>
            <w:r w:rsidRPr="00CE7D53">
              <w:rPr>
                <w:spacing w:val="-2"/>
                <w:sz w:val="22"/>
              </w:rPr>
              <w:t>be subject to community custody under the supervision of the DOC for a period of time determined by the Board</w:t>
            </w:r>
            <w:r w:rsidRPr="00735C2D">
              <w:rPr>
                <w:spacing w:val="-2"/>
                <w:sz w:val="22"/>
                <w:u w:val="single"/>
              </w:rPr>
              <w:t>, up to the length of the court-imposed term of incarceration</w:t>
            </w:r>
            <w:r w:rsidRPr="00CE7D53">
              <w:rPr>
                <w:spacing w:val="-2"/>
                <w:sz w:val="22"/>
              </w:rPr>
              <w:t>.  I will be required to comply with any conditions imposed by the Board.</w:t>
            </w:r>
          </w:p>
          <w:p w:rsidR="00735C2D" w:rsidRPr="00CE7D53" w:rsidRDefault="00735C2D" w:rsidP="006F7B6A">
            <w:pPr>
              <w:tabs>
                <w:tab w:val="left" w:pos="-720"/>
                <w:tab w:val="left" w:pos="1440"/>
              </w:tabs>
              <w:suppressAutoHyphens/>
              <w:ind w:left="1410" w:hanging="630"/>
              <w:rPr>
                <w:noProof/>
                <w:sz w:val="22"/>
              </w:rPr>
            </w:pPr>
          </w:p>
          <w:p w:rsidR="00735C2D" w:rsidRPr="00735C2D" w:rsidRDefault="00735C2D" w:rsidP="006F7B6A">
            <w:pPr>
              <w:widowControl w:val="0"/>
              <w:numPr>
                <w:ilvl w:val="0"/>
                <w:numId w:val="17"/>
              </w:numPr>
              <w:tabs>
                <w:tab w:val="left" w:pos="-720"/>
                <w:tab w:val="left" w:pos="1440"/>
              </w:tabs>
              <w:suppressAutoHyphens/>
              <w:overflowPunct w:val="0"/>
              <w:autoSpaceDE w:val="0"/>
              <w:autoSpaceDN w:val="0"/>
              <w:adjustRightInd w:val="0"/>
              <w:ind w:left="1410" w:hanging="630"/>
              <w:textAlignment w:val="baseline"/>
              <w:rPr>
                <w:spacing w:val="-2"/>
                <w:sz w:val="22"/>
                <w:u w:val="single"/>
              </w:rPr>
            </w:pPr>
            <w:r w:rsidRPr="00735C2D">
              <w:rPr>
                <w:spacing w:val="-2"/>
                <w:sz w:val="22"/>
                <w:u w:val="single"/>
              </w:rPr>
              <w:t>If I violate the conditions of community custody, the Board may return me to confinement for up to the remainder of the court-imposed term of incarceration.</w:t>
            </w:r>
          </w:p>
          <w:p w:rsidR="00735C2D" w:rsidRPr="00CE7D53" w:rsidRDefault="00735C2D" w:rsidP="00735C2D">
            <w:pPr>
              <w:pStyle w:val="ListParagraph"/>
              <w:ind w:left="0"/>
              <w:rPr>
                <w:sz w:val="22"/>
              </w:rPr>
            </w:pPr>
          </w:p>
          <w:p w:rsidR="00735C2D" w:rsidRDefault="00735C2D" w:rsidP="00735C2D">
            <w:pPr>
              <w:pStyle w:val="ListParagraph"/>
              <w:ind w:left="0"/>
              <w:rPr>
                <w:sz w:val="22"/>
              </w:rPr>
            </w:pPr>
            <w:r>
              <w:rPr>
                <w:sz w:val="22"/>
              </w:rPr>
              <w:t>T</w:t>
            </w:r>
            <w:r w:rsidRPr="00735C2D">
              <w:rPr>
                <w:sz w:val="22"/>
              </w:rPr>
              <w:t xml:space="preserve">o implement </w:t>
            </w:r>
            <w:r w:rsidR="006F7B6A">
              <w:rPr>
                <w:sz w:val="22"/>
              </w:rPr>
              <w:t xml:space="preserve">RCW 10.95.030 and </w:t>
            </w:r>
            <w:r w:rsidRPr="00735C2D">
              <w:rPr>
                <w:sz w:val="22"/>
              </w:rPr>
              <w:t>Laws of 2015, Ch. 134, §</w:t>
            </w:r>
            <w:r w:rsidR="006F7B6A">
              <w:rPr>
                <w:sz w:val="22"/>
              </w:rPr>
              <w:t>5</w:t>
            </w:r>
            <w:r w:rsidRPr="00735C2D">
              <w:rPr>
                <w:sz w:val="22"/>
              </w:rPr>
              <w:t>, which amended RCW 10.95.030</w:t>
            </w:r>
            <w:r>
              <w:rPr>
                <w:sz w:val="22"/>
              </w:rPr>
              <w:t>,</w:t>
            </w:r>
            <w:r w:rsidR="006F7B6A">
              <w:rPr>
                <w:sz w:val="22"/>
              </w:rPr>
              <w:t xml:space="preserve"> </w:t>
            </w:r>
            <w:r w:rsidR="00AC7064">
              <w:rPr>
                <w:sz w:val="22"/>
              </w:rPr>
              <w:t xml:space="preserve">add </w:t>
            </w:r>
            <w:r>
              <w:rPr>
                <w:sz w:val="22"/>
              </w:rPr>
              <w:t>a new paragraph 6(e):</w:t>
            </w:r>
          </w:p>
          <w:p w:rsidR="00735C2D" w:rsidRDefault="00735C2D" w:rsidP="00735C2D">
            <w:pPr>
              <w:pStyle w:val="ListParagraph"/>
              <w:ind w:left="0"/>
              <w:rPr>
                <w:sz w:val="22"/>
              </w:rPr>
            </w:pPr>
          </w:p>
          <w:p w:rsidR="00735C2D" w:rsidRPr="00CE7D53" w:rsidRDefault="00735C2D" w:rsidP="00735C2D">
            <w:pPr>
              <w:tabs>
                <w:tab w:val="left" w:pos="-720"/>
                <w:tab w:val="left" w:pos="0"/>
                <w:tab w:val="left" w:pos="720"/>
              </w:tabs>
              <w:suppressAutoHyphens/>
              <w:ind w:left="1440" w:hanging="720"/>
              <w:rPr>
                <w:spacing w:val="-2"/>
                <w:sz w:val="22"/>
              </w:rPr>
            </w:pPr>
            <w:r>
              <w:rPr>
                <w:spacing w:val="-2"/>
                <w:sz w:val="22"/>
              </w:rPr>
              <w:t>“</w:t>
            </w:r>
            <w:r w:rsidRPr="00CE7D53">
              <w:rPr>
                <w:spacing w:val="-2"/>
                <w:sz w:val="22"/>
              </w:rPr>
              <w:t>(e)</w:t>
            </w:r>
            <w:r w:rsidRPr="00CE7D53">
              <w:rPr>
                <w:spacing w:val="-2"/>
                <w:sz w:val="22"/>
              </w:rPr>
              <w:tab/>
              <w:t>If I committed aggravated murder in the first degree and I was under the age of 18 at the time of the offense.</w:t>
            </w:r>
          </w:p>
          <w:p w:rsidR="00735C2D" w:rsidRPr="00CE7D53" w:rsidRDefault="00735C2D" w:rsidP="00735C2D">
            <w:pPr>
              <w:tabs>
                <w:tab w:val="left" w:pos="-720"/>
                <w:tab w:val="left" w:pos="0"/>
                <w:tab w:val="left" w:pos="720"/>
              </w:tabs>
              <w:suppressAutoHyphens/>
              <w:ind w:left="1440" w:hanging="720"/>
              <w:rPr>
                <w:spacing w:val="-2"/>
                <w:sz w:val="22"/>
              </w:rPr>
            </w:pPr>
          </w:p>
          <w:p w:rsidR="00735C2D" w:rsidRPr="00CE7D53" w:rsidRDefault="00735C2D" w:rsidP="006F7B6A">
            <w:pPr>
              <w:widowControl w:val="0"/>
              <w:numPr>
                <w:ilvl w:val="0"/>
                <w:numId w:val="20"/>
              </w:numPr>
              <w:tabs>
                <w:tab w:val="left" w:pos="-720"/>
                <w:tab w:val="left" w:pos="0"/>
                <w:tab w:val="left" w:pos="720"/>
              </w:tabs>
              <w:suppressAutoHyphens/>
              <w:overflowPunct w:val="0"/>
              <w:autoSpaceDE w:val="0"/>
              <w:autoSpaceDN w:val="0"/>
              <w:adjustRightInd w:val="0"/>
              <w:ind w:left="2130" w:hanging="720"/>
              <w:textAlignment w:val="baseline"/>
              <w:rPr>
                <w:spacing w:val="-2"/>
                <w:sz w:val="22"/>
              </w:rPr>
            </w:pPr>
            <w:r w:rsidRPr="00CE7D53">
              <w:rPr>
                <w:spacing w:val="-2"/>
                <w:sz w:val="22"/>
              </w:rPr>
              <w:t>If I was under the age of 16 at the time of the offense, the judge will impose a minimum term of total confinement of 25 years and a maximum term of life for that crime.</w:t>
            </w:r>
          </w:p>
          <w:p w:rsidR="00735C2D" w:rsidRPr="00CE7D53" w:rsidRDefault="00735C2D" w:rsidP="006F7B6A">
            <w:pPr>
              <w:tabs>
                <w:tab w:val="left" w:pos="-720"/>
                <w:tab w:val="left" w:pos="0"/>
                <w:tab w:val="left" w:pos="720"/>
              </w:tabs>
              <w:suppressAutoHyphens/>
              <w:ind w:left="2130" w:hanging="720"/>
              <w:rPr>
                <w:spacing w:val="-2"/>
                <w:sz w:val="22"/>
              </w:rPr>
            </w:pPr>
          </w:p>
          <w:p w:rsidR="00735C2D" w:rsidRPr="00CE7D53" w:rsidRDefault="00735C2D" w:rsidP="006F7B6A">
            <w:pPr>
              <w:widowControl w:val="0"/>
              <w:numPr>
                <w:ilvl w:val="0"/>
                <w:numId w:val="20"/>
              </w:numPr>
              <w:tabs>
                <w:tab w:val="left" w:pos="-720"/>
                <w:tab w:val="left" w:pos="0"/>
                <w:tab w:val="left" w:pos="720"/>
              </w:tabs>
              <w:suppressAutoHyphens/>
              <w:overflowPunct w:val="0"/>
              <w:autoSpaceDE w:val="0"/>
              <w:autoSpaceDN w:val="0"/>
              <w:adjustRightInd w:val="0"/>
              <w:ind w:left="2130" w:hanging="720"/>
              <w:textAlignment w:val="baseline"/>
              <w:rPr>
                <w:spacing w:val="-2"/>
                <w:sz w:val="22"/>
              </w:rPr>
            </w:pPr>
            <w:r w:rsidRPr="00CE7D53">
              <w:rPr>
                <w:spacing w:val="-2"/>
                <w:sz w:val="22"/>
              </w:rPr>
              <w:t xml:space="preserve">If I was at least 16 but less than 18 years old at the time of the offense, the judge will impose a minimum term of total confinement that is at least 25 years and may be as long as life without the possibility of parole or early release, and will impose a maximum term of life for that crime.  </w:t>
            </w:r>
          </w:p>
          <w:p w:rsidR="00735C2D" w:rsidRPr="00CE7D53" w:rsidRDefault="00735C2D" w:rsidP="006F7B6A">
            <w:pPr>
              <w:pStyle w:val="ListParagraph"/>
              <w:ind w:left="2130" w:hanging="720"/>
              <w:rPr>
                <w:spacing w:val="-2"/>
                <w:sz w:val="22"/>
              </w:rPr>
            </w:pPr>
          </w:p>
          <w:p w:rsidR="00735C2D" w:rsidRPr="00CE7D53" w:rsidRDefault="00735C2D" w:rsidP="006F7B6A">
            <w:pPr>
              <w:widowControl w:val="0"/>
              <w:numPr>
                <w:ilvl w:val="0"/>
                <w:numId w:val="20"/>
              </w:numPr>
              <w:tabs>
                <w:tab w:val="left" w:pos="-720"/>
                <w:tab w:val="left" w:pos="0"/>
                <w:tab w:val="left" w:pos="720"/>
              </w:tabs>
              <w:suppressAutoHyphens/>
              <w:overflowPunct w:val="0"/>
              <w:autoSpaceDE w:val="0"/>
              <w:autoSpaceDN w:val="0"/>
              <w:adjustRightInd w:val="0"/>
              <w:ind w:left="2130" w:hanging="720"/>
              <w:textAlignment w:val="baseline"/>
              <w:rPr>
                <w:spacing w:val="-2"/>
                <w:sz w:val="22"/>
              </w:rPr>
            </w:pPr>
            <w:r w:rsidRPr="00CE7D53">
              <w:rPr>
                <w:spacing w:val="-2"/>
                <w:sz w:val="22"/>
              </w:rPr>
              <w:t>During the minimum term, I will not be eligible for earned early release time, home detention, partial confinement, work release or any form of early release.</w:t>
            </w:r>
          </w:p>
          <w:p w:rsidR="00735C2D" w:rsidRPr="00CE7D53" w:rsidRDefault="00735C2D" w:rsidP="006F7B6A">
            <w:pPr>
              <w:pStyle w:val="ListParagraph"/>
              <w:ind w:left="2130" w:hanging="720"/>
              <w:rPr>
                <w:spacing w:val="-2"/>
                <w:sz w:val="22"/>
              </w:rPr>
            </w:pPr>
          </w:p>
          <w:p w:rsidR="00735C2D" w:rsidRPr="00735C2D" w:rsidRDefault="00735C2D" w:rsidP="006F7B6A">
            <w:pPr>
              <w:widowControl w:val="0"/>
              <w:numPr>
                <w:ilvl w:val="0"/>
                <w:numId w:val="20"/>
              </w:numPr>
              <w:tabs>
                <w:tab w:val="left" w:pos="-720"/>
                <w:tab w:val="left" w:pos="0"/>
                <w:tab w:val="left" w:pos="720"/>
              </w:tabs>
              <w:suppressAutoHyphens/>
              <w:overflowPunct w:val="0"/>
              <w:autoSpaceDE w:val="0"/>
              <w:autoSpaceDN w:val="0"/>
              <w:adjustRightInd w:val="0"/>
              <w:ind w:left="2130" w:hanging="720"/>
              <w:textAlignment w:val="baseline"/>
              <w:rPr>
                <w:szCs w:val="24"/>
              </w:rPr>
            </w:pPr>
            <w:r w:rsidRPr="00735C2D">
              <w:rPr>
                <w:spacing w:val="-2"/>
                <w:sz w:val="22"/>
              </w:rPr>
              <w:t xml:space="preserve">After the minimum term, if I am released by the Sentence Review Board (Board), I will be subject to community custody under the supervision of the DOC for a period of time determined by the board, and must comply with conditions imposed. </w:t>
            </w:r>
          </w:p>
          <w:p w:rsidR="00735C2D" w:rsidRDefault="00735C2D" w:rsidP="006F7B6A">
            <w:pPr>
              <w:pStyle w:val="ListParagraph"/>
              <w:ind w:left="2130" w:hanging="720"/>
              <w:rPr>
                <w:spacing w:val="-2"/>
                <w:sz w:val="22"/>
              </w:rPr>
            </w:pPr>
          </w:p>
          <w:p w:rsidR="007876ED" w:rsidRPr="00735C2D" w:rsidRDefault="00735C2D" w:rsidP="006F7B6A">
            <w:pPr>
              <w:widowControl w:val="0"/>
              <w:numPr>
                <w:ilvl w:val="0"/>
                <w:numId w:val="20"/>
              </w:numPr>
              <w:tabs>
                <w:tab w:val="left" w:pos="-720"/>
                <w:tab w:val="left" w:pos="0"/>
                <w:tab w:val="left" w:pos="720"/>
              </w:tabs>
              <w:suppressAutoHyphens/>
              <w:overflowPunct w:val="0"/>
              <w:autoSpaceDE w:val="0"/>
              <w:autoSpaceDN w:val="0"/>
              <w:adjustRightInd w:val="0"/>
              <w:ind w:left="2130" w:hanging="720"/>
              <w:textAlignment w:val="baseline"/>
              <w:rPr>
                <w:szCs w:val="24"/>
              </w:rPr>
            </w:pPr>
            <w:r w:rsidRPr="00CE7D53">
              <w:rPr>
                <w:spacing w:val="-2"/>
                <w:sz w:val="22"/>
              </w:rPr>
              <w:t>If I violate the conditions of community custody, the Board may return me to confinement.</w:t>
            </w:r>
            <w:r>
              <w:rPr>
                <w:spacing w:val="-2"/>
                <w:sz w:val="22"/>
              </w:rPr>
              <w:t>”</w:t>
            </w:r>
          </w:p>
          <w:p w:rsidR="00735C2D" w:rsidRDefault="00735C2D" w:rsidP="00980D3D">
            <w:pPr>
              <w:pStyle w:val="ListParagraph"/>
              <w:ind w:left="0"/>
              <w:rPr>
                <w:szCs w:val="24"/>
              </w:rPr>
            </w:pPr>
          </w:p>
          <w:p w:rsidR="00744388" w:rsidRDefault="00744388" w:rsidP="00980D3D">
            <w:pPr>
              <w:pStyle w:val="ListParagraph"/>
              <w:ind w:left="0"/>
              <w:rPr>
                <w:sz w:val="22"/>
              </w:rPr>
            </w:pPr>
            <w:r>
              <w:rPr>
                <w:sz w:val="22"/>
              </w:rPr>
              <w:t>Renumber the remaining paragraphs.</w:t>
            </w:r>
          </w:p>
          <w:p w:rsidR="00744388" w:rsidRPr="00744388" w:rsidRDefault="00744388" w:rsidP="00980D3D">
            <w:pPr>
              <w:pStyle w:val="ListParagraph"/>
              <w:ind w:left="0"/>
              <w:rPr>
                <w:sz w:val="22"/>
              </w:rPr>
            </w:pPr>
          </w:p>
          <w:p w:rsidR="00980D3D" w:rsidRPr="006F7B6A" w:rsidRDefault="00980D3D" w:rsidP="00980D3D">
            <w:pPr>
              <w:pStyle w:val="ListParagraph"/>
              <w:ind w:left="0"/>
              <w:rPr>
                <w:color w:val="000000" w:themeColor="text1"/>
                <w:sz w:val="22"/>
              </w:rPr>
            </w:pPr>
            <w:r w:rsidRPr="006F7B6A">
              <w:rPr>
                <w:sz w:val="22"/>
              </w:rPr>
              <w:t xml:space="preserve">To clarify when a defendant </w:t>
            </w:r>
            <w:r w:rsidR="005213F4">
              <w:rPr>
                <w:sz w:val="22"/>
              </w:rPr>
              <w:t xml:space="preserve">who has committed an offense that is not defined as a sex offense in RCW 9.94A.030, but who is required to register under RCW 9A.44.130, </w:t>
            </w:r>
            <w:r w:rsidR="00AC7064">
              <w:rPr>
                <w:sz w:val="22"/>
              </w:rPr>
              <w:t xml:space="preserve">change </w:t>
            </w:r>
            <w:r w:rsidRPr="006F7B6A">
              <w:rPr>
                <w:sz w:val="22"/>
              </w:rPr>
              <w:t>paragraph 6(</w:t>
            </w:r>
            <w:r w:rsidR="00744388" w:rsidRPr="006F7B6A">
              <w:rPr>
                <w:sz w:val="22"/>
              </w:rPr>
              <w:t>s</w:t>
            </w:r>
            <w:r w:rsidRPr="006F7B6A">
              <w:rPr>
                <w:sz w:val="22"/>
              </w:rPr>
              <w:t xml:space="preserve">) </w:t>
            </w:r>
            <w:r w:rsidR="005213F4">
              <w:rPr>
                <w:color w:val="000000" w:themeColor="text1"/>
                <w:sz w:val="22"/>
              </w:rPr>
              <w:t>as follows:</w:t>
            </w:r>
          </w:p>
          <w:p w:rsidR="00980D3D" w:rsidRDefault="00980D3D" w:rsidP="00980D3D">
            <w:pPr>
              <w:pStyle w:val="ListParagraph"/>
              <w:ind w:left="0"/>
              <w:rPr>
                <w:color w:val="000000" w:themeColor="text1"/>
                <w:szCs w:val="24"/>
              </w:rPr>
            </w:pPr>
          </w:p>
          <w:p w:rsidR="00980D3D" w:rsidRPr="00980D3D" w:rsidRDefault="00980D3D" w:rsidP="00980D3D">
            <w:pPr>
              <w:pStyle w:val="ListParagraph"/>
              <w:rPr>
                <w:color w:val="000000" w:themeColor="text1"/>
                <w:szCs w:val="24"/>
              </w:rPr>
            </w:pPr>
            <w:r>
              <w:rPr>
                <w:spacing w:val="-2"/>
                <w:sz w:val="22"/>
              </w:rPr>
              <w:t>“</w:t>
            </w:r>
            <w:r w:rsidRPr="00B31707">
              <w:rPr>
                <w:spacing w:val="-2"/>
                <w:sz w:val="22"/>
              </w:rPr>
              <w:t xml:space="preserve">If this crime involves kidnapping involving a minor, including unlawful imprisonment involving a minor who is not my child,  </w:t>
            </w:r>
            <w:r w:rsidRPr="00980D3D">
              <w:rPr>
                <w:spacing w:val="-2"/>
                <w:sz w:val="22"/>
                <w:u w:val="single"/>
              </w:rPr>
              <w:t xml:space="preserve">or </w:t>
            </w:r>
            <w:r w:rsidR="00744388">
              <w:rPr>
                <w:spacing w:val="-2"/>
                <w:sz w:val="22"/>
                <w:u w:val="single"/>
              </w:rPr>
              <w:t>if</w:t>
            </w:r>
            <w:r w:rsidRPr="00980D3D">
              <w:rPr>
                <w:spacing w:val="-2"/>
                <w:sz w:val="22"/>
                <w:u w:val="single"/>
              </w:rPr>
              <w:t xml:space="preserve"> this crime is promoting prostitution in the first or second degree and I have at least one prior conviction for promoting prostitution in the first or second degree, or </w:t>
            </w:r>
            <w:r w:rsidR="00744388">
              <w:rPr>
                <w:spacing w:val="-2"/>
                <w:sz w:val="22"/>
                <w:u w:val="single"/>
              </w:rPr>
              <w:t>if</w:t>
            </w:r>
            <w:r w:rsidRPr="00980D3D">
              <w:rPr>
                <w:spacing w:val="-2"/>
                <w:sz w:val="22"/>
                <w:u w:val="single"/>
              </w:rPr>
              <w:t xml:space="preserve"> this crime is (human) trafficking in the first degree under RCW 9A.40.100(1)(a)(</w:t>
            </w:r>
            <w:proofErr w:type="spellStart"/>
            <w:r w:rsidRPr="00980D3D">
              <w:rPr>
                <w:spacing w:val="-2"/>
                <w:sz w:val="22"/>
                <w:u w:val="single"/>
              </w:rPr>
              <w:t>i</w:t>
            </w:r>
            <w:proofErr w:type="spellEnd"/>
            <w:r w:rsidRPr="00980D3D">
              <w:rPr>
                <w:spacing w:val="-2"/>
                <w:sz w:val="22"/>
                <w:u w:val="single"/>
              </w:rPr>
              <w:t>)(A)(III) or (IV) or (1)(a)(</w:t>
            </w:r>
            <w:proofErr w:type="spellStart"/>
            <w:r w:rsidRPr="00980D3D">
              <w:rPr>
                <w:spacing w:val="-2"/>
                <w:sz w:val="22"/>
                <w:u w:val="single"/>
              </w:rPr>
              <w:t>i</w:t>
            </w:r>
            <w:proofErr w:type="spellEnd"/>
            <w:r w:rsidRPr="00980D3D">
              <w:rPr>
                <w:spacing w:val="-2"/>
                <w:sz w:val="22"/>
                <w:u w:val="single"/>
              </w:rPr>
              <w:t>)(B) (relating to sexually explicit acts or commercial sex acts),</w:t>
            </w:r>
            <w:r w:rsidRPr="00B31707">
              <w:rPr>
                <w:spacing w:val="-2"/>
                <w:sz w:val="22"/>
              </w:rPr>
              <w:t xml:space="preserve"> I will be required to register where I reside, study or work.  The specific registration requirements are set forth in the “Offender Registration” Attachment</w:t>
            </w:r>
            <w:r>
              <w:rPr>
                <w:spacing w:val="-2"/>
                <w:sz w:val="22"/>
              </w:rPr>
              <w:t>.”</w:t>
            </w:r>
          </w:p>
          <w:p w:rsidR="00980D3D" w:rsidRPr="005213F4" w:rsidRDefault="00980D3D" w:rsidP="00980D3D">
            <w:pPr>
              <w:pStyle w:val="ListParagraph"/>
              <w:ind w:left="0"/>
              <w:rPr>
                <w:sz w:val="22"/>
              </w:rPr>
            </w:pPr>
          </w:p>
          <w:p w:rsidR="00980D3D" w:rsidRPr="005213F4" w:rsidRDefault="00980D3D" w:rsidP="00980D3D">
            <w:pPr>
              <w:pStyle w:val="ListParagraph"/>
              <w:ind w:left="0"/>
              <w:rPr>
                <w:sz w:val="22"/>
              </w:rPr>
            </w:pPr>
            <w:r w:rsidRPr="005213F4">
              <w:rPr>
                <w:sz w:val="22"/>
              </w:rPr>
              <w:t>To implement Laws of 2015, Ch. 275, §</w:t>
            </w:r>
            <w:r w:rsidR="005213F4">
              <w:rPr>
                <w:sz w:val="22"/>
              </w:rPr>
              <w:t>15</w:t>
            </w:r>
            <w:r w:rsidRPr="005213F4">
              <w:rPr>
                <w:sz w:val="22"/>
              </w:rPr>
              <w:t>,</w:t>
            </w:r>
            <w:r w:rsidR="005213F4">
              <w:rPr>
                <w:sz w:val="22"/>
              </w:rPr>
              <w:t xml:space="preserve"> which amends RCW 26.50.110,</w:t>
            </w:r>
            <w:r w:rsidR="005213F4" w:rsidRPr="00986285">
              <w:rPr>
                <w:sz w:val="22"/>
              </w:rPr>
              <w:t xml:space="preserve"> </w:t>
            </w:r>
            <w:r w:rsidR="00AC7064">
              <w:rPr>
                <w:sz w:val="22"/>
              </w:rPr>
              <w:t>modify</w:t>
            </w:r>
            <w:r w:rsidRPr="005213F4">
              <w:rPr>
                <w:sz w:val="22"/>
              </w:rPr>
              <w:t xml:space="preserve"> paragraph 6(</w:t>
            </w:r>
            <w:r w:rsidR="00744388" w:rsidRPr="005213F4">
              <w:rPr>
                <w:sz w:val="22"/>
              </w:rPr>
              <w:t>t</w:t>
            </w:r>
            <w:r w:rsidRPr="005213F4">
              <w:rPr>
                <w:sz w:val="22"/>
              </w:rPr>
              <w:t>) as follows:</w:t>
            </w:r>
          </w:p>
          <w:p w:rsidR="00980D3D" w:rsidRPr="005213F4" w:rsidRDefault="00980D3D" w:rsidP="00980D3D">
            <w:pPr>
              <w:pStyle w:val="ListParagraph"/>
              <w:ind w:left="0"/>
              <w:rPr>
                <w:sz w:val="22"/>
              </w:rPr>
            </w:pPr>
          </w:p>
          <w:p w:rsidR="00980D3D" w:rsidRDefault="00980D3D" w:rsidP="00980D3D">
            <w:pPr>
              <w:pStyle w:val="ListParagraph"/>
              <w:rPr>
                <w:szCs w:val="24"/>
              </w:rPr>
            </w:pPr>
            <w:r>
              <w:rPr>
                <w:spacing w:val="-2"/>
                <w:sz w:val="22"/>
              </w:rPr>
              <w:t>“</w:t>
            </w:r>
            <w:r w:rsidRPr="00B31707">
              <w:rPr>
                <w:spacing w:val="-2"/>
                <w:sz w:val="22"/>
              </w:rPr>
              <w:t>If this is a crime of domestic violence, I may be ordered to pay a domestic violence assessment of up to $</w:t>
            </w:r>
            <w:r w:rsidRPr="00980D3D">
              <w:rPr>
                <w:strike/>
                <w:spacing w:val="-2"/>
                <w:sz w:val="22"/>
              </w:rPr>
              <w:t>100</w:t>
            </w:r>
            <w:r w:rsidRPr="00980D3D">
              <w:rPr>
                <w:spacing w:val="-2"/>
                <w:sz w:val="22"/>
                <w:u w:val="single"/>
              </w:rPr>
              <w:t>115</w:t>
            </w:r>
            <w:r w:rsidRPr="00B31707">
              <w:rPr>
                <w:spacing w:val="-2"/>
                <w:sz w:val="22"/>
              </w:rPr>
              <w:t xml:space="preserve">.00.  If I, or the victim of the offense, have a minor child, the court may order me to participate in a domestic violence perpetrator program approved under RCW 26.50.150.  </w:t>
            </w:r>
            <w:r w:rsidRPr="00980D3D">
              <w:rPr>
                <w:sz w:val="22"/>
                <w:u w:val="single"/>
              </w:rPr>
              <w:t>If I am convicted under RCW 26.50.110, for a violation of a domestic violence protection order issued under chapter 26.50 RCW, the court shall impose a mandatory fine of $15.00.</w:t>
            </w:r>
            <w:r>
              <w:rPr>
                <w:sz w:val="22"/>
              </w:rPr>
              <w:t>”</w:t>
            </w:r>
          </w:p>
          <w:p w:rsidR="00980D3D" w:rsidRDefault="00980D3D" w:rsidP="00980D3D">
            <w:pPr>
              <w:pStyle w:val="ListParagraph"/>
              <w:ind w:left="0"/>
              <w:rPr>
                <w:szCs w:val="24"/>
              </w:rPr>
            </w:pPr>
          </w:p>
          <w:p w:rsidR="00735C2D" w:rsidRDefault="00980D3D" w:rsidP="00735C2D">
            <w:pPr>
              <w:pStyle w:val="ListParagraph"/>
              <w:ind w:left="0"/>
              <w:rPr>
                <w:sz w:val="22"/>
              </w:rPr>
            </w:pPr>
            <w:r>
              <w:rPr>
                <w:sz w:val="22"/>
              </w:rPr>
              <w:t>To implement Laws of 2015, Ch. 81, §</w:t>
            </w:r>
            <w:r w:rsidR="005213F4">
              <w:rPr>
                <w:sz w:val="22"/>
              </w:rPr>
              <w:t>2</w:t>
            </w:r>
            <w:r>
              <w:rPr>
                <w:sz w:val="22"/>
              </w:rPr>
              <w:t>,</w:t>
            </w:r>
            <w:r w:rsidR="005213F4">
              <w:rPr>
                <w:sz w:val="22"/>
              </w:rPr>
              <w:t xml:space="preserve"> which amends RCW 9.94A.607, </w:t>
            </w:r>
            <w:r w:rsidR="00AC7064">
              <w:rPr>
                <w:sz w:val="22"/>
              </w:rPr>
              <w:t xml:space="preserve">change </w:t>
            </w:r>
            <w:r w:rsidR="00735C2D" w:rsidRPr="00986285">
              <w:rPr>
                <w:sz w:val="22"/>
              </w:rPr>
              <w:t>paragraph 6(</w:t>
            </w:r>
            <w:r w:rsidR="00744388">
              <w:rPr>
                <w:sz w:val="22"/>
              </w:rPr>
              <w:t>w</w:t>
            </w:r>
            <w:r w:rsidR="00735C2D">
              <w:rPr>
                <w:sz w:val="22"/>
              </w:rPr>
              <w:t>)</w:t>
            </w:r>
            <w:r>
              <w:rPr>
                <w:sz w:val="22"/>
              </w:rPr>
              <w:t xml:space="preserve"> as follows</w:t>
            </w:r>
            <w:r w:rsidR="00735C2D">
              <w:rPr>
                <w:sz w:val="22"/>
              </w:rPr>
              <w:t>:</w:t>
            </w:r>
          </w:p>
          <w:p w:rsidR="00735C2D" w:rsidRDefault="00735C2D" w:rsidP="00735C2D">
            <w:pPr>
              <w:pStyle w:val="ListParagraph"/>
              <w:ind w:left="0"/>
              <w:rPr>
                <w:sz w:val="22"/>
              </w:rPr>
            </w:pPr>
          </w:p>
          <w:p w:rsidR="00735C2D" w:rsidRDefault="00735C2D" w:rsidP="00735C2D">
            <w:pPr>
              <w:pStyle w:val="ListParagraph"/>
              <w:rPr>
                <w:spacing w:val="-2"/>
                <w:sz w:val="22"/>
              </w:rPr>
            </w:pPr>
            <w:r w:rsidRPr="00B31707">
              <w:rPr>
                <w:spacing w:val="-2"/>
                <w:sz w:val="22"/>
              </w:rPr>
              <w:t>If I am subject to community custody and the judge finds that I have a chemical dependency that has contributed to the offense, the judge may order me to participate in rehabilitative programs or otherwise to perform affirmative conduct reasonably related to the circumstances of the crime for which I am pleading guilty</w:t>
            </w:r>
            <w:r w:rsidRPr="00735C2D">
              <w:rPr>
                <w:spacing w:val="-2"/>
                <w:sz w:val="22"/>
                <w:u w:val="single"/>
              </w:rPr>
              <w:t>.  Rehabilitative programs may include an order to obtain an evaluation for alcohol or controlled substance chemical dependency treatment.  The court may also prohibit me from possessing or consuming alcohol or controlled substances</w:t>
            </w:r>
            <w:r>
              <w:rPr>
                <w:spacing w:val="-2"/>
                <w:sz w:val="22"/>
              </w:rPr>
              <w:t>.</w:t>
            </w:r>
          </w:p>
          <w:p w:rsidR="001F6A86" w:rsidRDefault="001F6A86" w:rsidP="001F6A86">
            <w:pPr>
              <w:pStyle w:val="ListParagraph"/>
              <w:ind w:left="0"/>
              <w:rPr>
                <w:spacing w:val="-2"/>
                <w:sz w:val="22"/>
              </w:rPr>
            </w:pPr>
          </w:p>
          <w:p w:rsidR="00744388" w:rsidRDefault="00744388" w:rsidP="001F6A86">
            <w:pPr>
              <w:pStyle w:val="ListParagraph"/>
              <w:ind w:left="0"/>
              <w:rPr>
                <w:spacing w:val="-2"/>
                <w:sz w:val="22"/>
              </w:rPr>
            </w:pPr>
            <w:r>
              <w:rPr>
                <w:spacing w:val="-2"/>
                <w:sz w:val="22"/>
              </w:rPr>
              <w:t xml:space="preserve">In paragraph 6(aa) </w:t>
            </w:r>
            <w:r w:rsidR="00AC7064">
              <w:rPr>
                <w:spacing w:val="-2"/>
                <w:sz w:val="22"/>
              </w:rPr>
              <w:t xml:space="preserve">change </w:t>
            </w:r>
            <w:r>
              <w:rPr>
                <w:spacing w:val="-2"/>
                <w:sz w:val="22"/>
              </w:rPr>
              <w:t>the RCW citation from “RCW 46.61.502” to “RCW 46.61.520.”</w:t>
            </w:r>
          </w:p>
          <w:p w:rsidR="00744388" w:rsidRDefault="00744388" w:rsidP="001F6A86">
            <w:pPr>
              <w:pStyle w:val="ListParagraph"/>
              <w:ind w:left="0"/>
              <w:rPr>
                <w:spacing w:val="-2"/>
                <w:sz w:val="22"/>
              </w:rPr>
            </w:pPr>
          </w:p>
          <w:p w:rsidR="001F6A86" w:rsidRDefault="001F6A86" w:rsidP="001F6A86">
            <w:pPr>
              <w:pStyle w:val="ListParagraph"/>
              <w:ind w:left="0"/>
              <w:rPr>
                <w:spacing w:val="-2"/>
                <w:sz w:val="22"/>
              </w:rPr>
            </w:pPr>
            <w:r>
              <w:rPr>
                <w:spacing w:val="-2"/>
                <w:sz w:val="22"/>
              </w:rPr>
              <w:t>To implement Laws of 2015, 2</w:t>
            </w:r>
            <w:r w:rsidRPr="001F6A86">
              <w:rPr>
                <w:spacing w:val="-2"/>
                <w:sz w:val="22"/>
                <w:vertAlign w:val="superscript"/>
              </w:rPr>
              <w:t>nd</w:t>
            </w:r>
            <w:r>
              <w:rPr>
                <w:spacing w:val="-2"/>
                <w:sz w:val="22"/>
              </w:rPr>
              <w:t xml:space="preserve"> Spec. Sess., Ch. 3, §§ 13, 4, and 6, </w:t>
            </w:r>
            <w:r w:rsidR="00AC7064">
              <w:rPr>
                <w:spacing w:val="-2"/>
                <w:sz w:val="22"/>
              </w:rPr>
              <w:t>add a new paragraph 6(</w:t>
            </w:r>
            <w:proofErr w:type="spellStart"/>
            <w:r w:rsidR="00AC7064">
              <w:rPr>
                <w:spacing w:val="-2"/>
                <w:sz w:val="22"/>
              </w:rPr>
              <w:t>dd</w:t>
            </w:r>
            <w:proofErr w:type="spellEnd"/>
            <w:r w:rsidR="00AC7064">
              <w:rPr>
                <w:spacing w:val="-2"/>
                <w:sz w:val="22"/>
              </w:rPr>
              <w:t>):</w:t>
            </w:r>
          </w:p>
          <w:p w:rsidR="001F6A86" w:rsidRDefault="001F6A86" w:rsidP="001F6A86">
            <w:pPr>
              <w:pStyle w:val="ListParagraph"/>
              <w:ind w:left="0"/>
              <w:rPr>
                <w:spacing w:val="-2"/>
                <w:sz w:val="22"/>
              </w:rPr>
            </w:pPr>
          </w:p>
          <w:p w:rsidR="001F6A86" w:rsidRPr="00580D9C" w:rsidRDefault="001F6A86" w:rsidP="001F6A86">
            <w:pPr>
              <w:tabs>
                <w:tab w:val="left" w:pos="-720"/>
                <w:tab w:val="left" w:pos="0"/>
                <w:tab w:val="left" w:pos="724"/>
                <w:tab w:val="left" w:pos="1255"/>
              </w:tabs>
              <w:suppressAutoHyphens/>
              <w:ind w:left="1255" w:hanging="1255"/>
              <w:rPr>
                <w:sz w:val="22"/>
              </w:rPr>
            </w:pPr>
            <w:r>
              <w:rPr>
                <w:sz w:val="22"/>
              </w:rPr>
              <w:t>“</w:t>
            </w:r>
            <w:r w:rsidRPr="00580D9C">
              <w:rPr>
                <w:sz w:val="22"/>
              </w:rPr>
              <w:t>_____</w:t>
            </w:r>
            <w:r w:rsidRPr="00580D9C">
              <w:rPr>
                <w:sz w:val="22"/>
              </w:rPr>
              <w:tab/>
              <w:t>(</w:t>
            </w:r>
            <w:proofErr w:type="spellStart"/>
            <w:r w:rsidRPr="00580D9C">
              <w:rPr>
                <w:sz w:val="22"/>
              </w:rPr>
              <w:t>dd</w:t>
            </w:r>
            <w:proofErr w:type="spellEnd"/>
            <w:r w:rsidRPr="00580D9C">
              <w:rPr>
                <w:sz w:val="22"/>
              </w:rPr>
              <w:t>)</w:t>
            </w:r>
            <w:r w:rsidRPr="00580D9C">
              <w:rPr>
                <w:sz w:val="22"/>
              </w:rPr>
              <w:tab/>
              <w:t>I am pleading guilty to the crime of driving without a required ignition interlock device (RCW 46.20.740), or the crime of circumventing or tampering with a required ignition interlock device (RCW 46.20.750(1)</w:t>
            </w:r>
            <w:r>
              <w:rPr>
                <w:sz w:val="22"/>
              </w:rPr>
              <w:t>)</w:t>
            </w:r>
            <w:r w:rsidRPr="00580D9C">
              <w:rPr>
                <w:sz w:val="22"/>
              </w:rPr>
              <w:t>, and the offense occurred on or after September 26, 2015.  The sentence for that offense must be served consecutively with any other sentence imposed for violations of either of those statutes and with any sentence imposed under  RCW 46.61.502 (DUI), RCW 46.61.504 (physical control under the influence), or RCW 46.61.5055.  The sentence for violation of RCW 46.20.750(1) also must be served consecutively with any sentence imposed under RCW 46.61.520(1</w:t>
            </w:r>
            <w:proofErr w:type="gramStart"/>
            <w:r w:rsidRPr="00580D9C">
              <w:rPr>
                <w:sz w:val="22"/>
              </w:rPr>
              <w:t>)(</w:t>
            </w:r>
            <w:proofErr w:type="gramEnd"/>
            <w:r w:rsidRPr="00580D9C">
              <w:rPr>
                <w:sz w:val="22"/>
              </w:rPr>
              <w:t>a) or 46.61.522(1)(b) (vehicular homicide/assault while under t</w:t>
            </w:r>
            <w:r>
              <w:rPr>
                <w:sz w:val="22"/>
              </w:rPr>
              <w:t>he influence of alcohol/drugs).”</w:t>
            </w:r>
            <w:r w:rsidRPr="00580D9C">
              <w:rPr>
                <w:sz w:val="22"/>
              </w:rPr>
              <w:t xml:space="preserve"> </w:t>
            </w:r>
          </w:p>
          <w:p w:rsidR="001F6A86" w:rsidRDefault="001F6A86" w:rsidP="001F6A86">
            <w:pPr>
              <w:pStyle w:val="ListParagraph"/>
              <w:ind w:left="0"/>
              <w:rPr>
                <w:spacing w:val="-2"/>
                <w:sz w:val="22"/>
              </w:rPr>
            </w:pPr>
          </w:p>
          <w:p w:rsidR="001F6A86" w:rsidRPr="00B31707" w:rsidRDefault="001F6A86" w:rsidP="001F6A86">
            <w:pPr>
              <w:pStyle w:val="ListParagraph"/>
              <w:ind w:left="0"/>
              <w:rPr>
                <w:sz w:val="22"/>
              </w:rPr>
            </w:pPr>
            <w:r>
              <w:rPr>
                <w:spacing w:val="-2"/>
                <w:sz w:val="22"/>
              </w:rPr>
              <w:t>In paragraph 6(</w:t>
            </w:r>
            <w:proofErr w:type="spellStart"/>
            <w:r w:rsidR="00744388">
              <w:rPr>
                <w:spacing w:val="-2"/>
                <w:sz w:val="22"/>
              </w:rPr>
              <w:t>ff</w:t>
            </w:r>
            <w:proofErr w:type="spellEnd"/>
            <w:r w:rsidR="00744388">
              <w:rPr>
                <w:spacing w:val="-2"/>
                <w:sz w:val="22"/>
              </w:rPr>
              <w:t>),</w:t>
            </w:r>
            <w:r>
              <w:rPr>
                <w:spacing w:val="-2"/>
                <w:sz w:val="22"/>
              </w:rPr>
              <w:t xml:space="preserve"> </w:t>
            </w:r>
            <w:r w:rsidR="00AC7064">
              <w:rPr>
                <w:spacing w:val="-2"/>
                <w:sz w:val="22"/>
              </w:rPr>
              <w:t xml:space="preserve">change </w:t>
            </w:r>
            <w:r>
              <w:rPr>
                <w:spacing w:val="-2"/>
                <w:sz w:val="22"/>
              </w:rPr>
              <w:t>the internal referen</w:t>
            </w:r>
            <w:r w:rsidR="00744388">
              <w:rPr>
                <w:spacing w:val="-2"/>
                <w:sz w:val="22"/>
              </w:rPr>
              <w:t>ce at the end of the paragraph f</w:t>
            </w:r>
            <w:r>
              <w:rPr>
                <w:spacing w:val="-2"/>
                <w:sz w:val="22"/>
              </w:rPr>
              <w:t>rom “</w:t>
            </w:r>
            <w:r w:rsidR="00744388">
              <w:rPr>
                <w:spacing w:val="-2"/>
                <w:sz w:val="22"/>
              </w:rPr>
              <w:t>6[n]</w:t>
            </w:r>
            <w:r>
              <w:rPr>
                <w:spacing w:val="-2"/>
                <w:sz w:val="22"/>
              </w:rPr>
              <w:t>” to “6(</w:t>
            </w:r>
            <w:r w:rsidR="00744388">
              <w:rPr>
                <w:spacing w:val="-2"/>
                <w:sz w:val="22"/>
              </w:rPr>
              <w:t>p</w:t>
            </w:r>
            <w:r>
              <w:rPr>
                <w:spacing w:val="-2"/>
                <w:sz w:val="22"/>
              </w:rPr>
              <w:t>).”</w:t>
            </w:r>
          </w:p>
          <w:p w:rsidR="00735C2D" w:rsidRPr="00744388" w:rsidRDefault="00735C2D" w:rsidP="00735C2D">
            <w:pPr>
              <w:widowControl w:val="0"/>
              <w:tabs>
                <w:tab w:val="left" w:pos="-720"/>
                <w:tab w:val="left" w:pos="0"/>
                <w:tab w:val="left" w:pos="720"/>
              </w:tabs>
              <w:suppressAutoHyphens/>
              <w:overflowPunct w:val="0"/>
              <w:autoSpaceDE w:val="0"/>
              <w:autoSpaceDN w:val="0"/>
              <w:adjustRightInd w:val="0"/>
              <w:textAlignment w:val="baseline"/>
              <w:rPr>
                <w:sz w:val="22"/>
              </w:rPr>
            </w:pPr>
          </w:p>
          <w:p w:rsidR="001F6A86" w:rsidRDefault="00744388" w:rsidP="00735C2D">
            <w:pPr>
              <w:widowControl w:val="0"/>
              <w:tabs>
                <w:tab w:val="left" w:pos="-720"/>
                <w:tab w:val="left" w:pos="0"/>
                <w:tab w:val="left" w:pos="720"/>
              </w:tabs>
              <w:suppressAutoHyphens/>
              <w:overflowPunct w:val="0"/>
              <w:autoSpaceDE w:val="0"/>
              <w:autoSpaceDN w:val="0"/>
              <w:adjustRightInd w:val="0"/>
              <w:textAlignment w:val="baseline"/>
              <w:rPr>
                <w:sz w:val="22"/>
              </w:rPr>
            </w:pPr>
            <w:r w:rsidRPr="00744388">
              <w:rPr>
                <w:sz w:val="22"/>
              </w:rPr>
              <w:t>In paragraph 6(</w:t>
            </w:r>
            <w:proofErr w:type="spellStart"/>
            <w:r w:rsidRPr="00744388">
              <w:rPr>
                <w:sz w:val="22"/>
              </w:rPr>
              <w:t>kk</w:t>
            </w:r>
            <w:proofErr w:type="spellEnd"/>
            <w:r w:rsidRPr="00744388">
              <w:rPr>
                <w:sz w:val="22"/>
              </w:rPr>
              <w:t xml:space="preserve">), </w:t>
            </w:r>
            <w:r w:rsidR="00AC7064">
              <w:rPr>
                <w:sz w:val="22"/>
              </w:rPr>
              <w:t xml:space="preserve">change </w:t>
            </w:r>
            <w:r w:rsidRPr="00744388">
              <w:rPr>
                <w:sz w:val="22"/>
              </w:rPr>
              <w:t xml:space="preserve">the RCW citation </w:t>
            </w:r>
            <w:r>
              <w:rPr>
                <w:sz w:val="22"/>
              </w:rPr>
              <w:t>from “RCW 9.41.___” to “RCW 9.41.330.”</w:t>
            </w:r>
          </w:p>
          <w:p w:rsidR="006F7B6A" w:rsidRPr="00EB1515" w:rsidRDefault="006F7B6A" w:rsidP="00735C2D">
            <w:pPr>
              <w:widowControl w:val="0"/>
              <w:tabs>
                <w:tab w:val="left" w:pos="-720"/>
                <w:tab w:val="left" w:pos="0"/>
                <w:tab w:val="left" w:pos="720"/>
              </w:tabs>
              <w:suppressAutoHyphens/>
              <w:overflowPunct w:val="0"/>
              <w:autoSpaceDE w:val="0"/>
              <w:autoSpaceDN w:val="0"/>
              <w:adjustRightInd w:val="0"/>
              <w:textAlignment w:val="baseline"/>
              <w:rPr>
                <w:szCs w:val="24"/>
              </w:rPr>
            </w:pPr>
          </w:p>
        </w:tc>
      </w:tr>
      <w:tr w:rsidR="00BD3230" w:rsidTr="007876ED">
        <w:tc>
          <w:tcPr>
            <w:tcW w:w="9350" w:type="dxa"/>
          </w:tcPr>
          <w:p w:rsidR="00BD3230" w:rsidRPr="00BD3230" w:rsidRDefault="00BD3230" w:rsidP="00BD3230">
            <w:pPr>
              <w:pStyle w:val="ListParagraph"/>
              <w:numPr>
                <w:ilvl w:val="0"/>
                <w:numId w:val="1"/>
              </w:numPr>
              <w:rPr>
                <w:b/>
                <w:sz w:val="22"/>
              </w:rPr>
            </w:pPr>
            <w:proofErr w:type="spellStart"/>
            <w:r w:rsidRPr="00BD3230">
              <w:rPr>
                <w:b/>
                <w:sz w:val="22"/>
              </w:rPr>
              <w:lastRenderedPageBreak/>
              <w:t>CrR</w:t>
            </w:r>
            <w:proofErr w:type="spellEnd"/>
            <w:r w:rsidRPr="00BD3230">
              <w:rPr>
                <w:b/>
                <w:sz w:val="22"/>
              </w:rPr>
              <w:t xml:space="preserve"> 4.2(g), Statement of Defendant on Plea of Guilty to Sex Offense</w:t>
            </w:r>
          </w:p>
        </w:tc>
      </w:tr>
      <w:tr w:rsidR="00C67A91" w:rsidTr="007876ED">
        <w:trPr>
          <w:trHeight w:val="307"/>
        </w:trPr>
        <w:tc>
          <w:tcPr>
            <w:tcW w:w="9350" w:type="dxa"/>
          </w:tcPr>
          <w:p w:rsidR="006F7B6A" w:rsidRPr="00735C2D" w:rsidRDefault="006F7B6A" w:rsidP="006F7B6A">
            <w:pPr>
              <w:rPr>
                <w:sz w:val="22"/>
              </w:rPr>
            </w:pPr>
            <w:r w:rsidRPr="00735C2D">
              <w:rPr>
                <w:sz w:val="22"/>
              </w:rPr>
              <w:t>To implement Laws of 2015, Ch. 134, §6</w:t>
            </w:r>
            <w:r>
              <w:rPr>
                <w:sz w:val="22"/>
              </w:rPr>
              <w:t>, which amended RCW 9.94A.730</w:t>
            </w:r>
            <w:r w:rsidRPr="00735C2D">
              <w:rPr>
                <w:sz w:val="22"/>
              </w:rPr>
              <w:t xml:space="preserve">, </w:t>
            </w:r>
            <w:r w:rsidR="00AC7064">
              <w:rPr>
                <w:sz w:val="22"/>
              </w:rPr>
              <w:t xml:space="preserve">make </w:t>
            </w:r>
            <w:r>
              <w:rPr>
                <w:sz w:val="22"/>
              </w:rPr>
              <w:t>the following changes to paragraph 6(d):</w:t>
            </w:r>
          </w:p>
          <w:p w:rsidR="006F7B6A" w:rsidRPr="00744388" w:rsidRDefault="006F7B6A" w:rsidP="006F7B6A">
            <w:pPr>
              <w:rPr>
                <w:sz w:val="20"/>
                <w:szCs w:val="20"/>
              </w:rPr>
            </w:pPr>
          </w:p>
          <w:p w:rsidR="006F7B6A" w:rsidRDefault="006F7B6A" w:rsidP="006F7B6A">
            <w:pPr>
              <w:pStyle w:val="ListParagraph"/>
              <w:ind w:left="0"/>
              <w:rPr>
                <w:sz w:val="22"/>
              </w:rPr>
            </w:pPr>
            <w:r>
              <w:rPr>
                <w:sz w:val="22"/>
              </w:rPr>
              <w:t>See paragraph 6(d):</w:t>
            </w:r>
          </w:p>
          <w:p w:rsidR="006F7B6A" w:rsidRPr="00744388" w:rsidRDefault="006F7B6A" w:rsidP="006F7B6A">
            <w:pPr>
              <w:pStyle w:val="ListParagraph"/>
              <w:ind w:left="0"/>
              <w:rPr>
                <w:sz w:val="20"/>
                <w:szCs w:val="20"/>
              </w:rPr>
            </w:pPr>
          </w:p>
          <w:p w:rsidR="006F7B6A" w:rsidRPr="00CE7D53" w:rsidRDefault="006F7B6A" w:rsidP="006F7B6A">
            <w:pPr>
              <w:widowControl w:val="0"/>
              <w:numPr>
                <w:ilvl w:val="0"/>
                <w:numId w:val="17"/>
              </w:numPr>
              <w:tabs>
                <w:tab w:val="left" w:pos="-720"/>
                <w:tab w:val="left" w:pos="1410"/>
              </w:tabs>
              <w:suppressAutoHyphens/>
              <w:overflowPunct w:val="0"/>
              <w:autoSpaceDE w:val="0"/>
              <w:autoSpaceDN w:val="0"/>
              <w:adjustRightInd w:val="0"/>
              <w:ind w:left="1410"/>
              <w:textAlignment w:val="baseline"/>
              <w:rPr>
                <w:noProof/>
                <w:sz w:val="22"/>
              </w:rPr>
            </w:pPr>
            <w:r w:rsidRPr="00CE7D53">
              <w:rPr>
                <w:noProof/>
                <w:sz w:val="22"/>
              </w:rPr>
              <w:t xml:space="preserve">As long as my conviction is not for aggravated first degree murder or certain sex crimes, and I have not </w:t>
            </w:r>
            <w:r w:rsidRPr="00735C2D">
              <w:rPr>
                <w:noProof/>
                <w:sz w:val="22"/>
                <w:u w:val="single"/>
              </w:rPr>
              <w:t>been convicted of any crime</w:t>
            </w:r>
            <w:r w:rsidRPr="00CE7D53">
              <w:rPr>
                <w:noProof/>
                <w:sz w:val="22"/>
              </w:rPr>
              <w:t xml:space="preserve"> committed </w:t>
            </w:r>
            <w:r w:rsidRPr="00735C2D">
              <w:rPr>
                <w:strike/>
                <w:noProof/>
                <w:sz w:val="22"/>
              </w:rPr>
              <w:t>any crimes</w:t>
            </w:r>
            <w:r w:rsidRPr="00CE7D53">
              <w:rPr>
                <w:noProof/>
                <w:sz w:val="22"/>
              </w:rPr>
              <w:t xml:space="preserve"> after I turned 18 or committed a </w:t>
            </w:r>
            <w:r w:rsidRPr="00735C2D">
              <w:rPr>
                <w:strike/>
                <w:noProof/>
                <w:sz w:val="22"/>
              </w:rPr>
              <w:t>major violation</w:t>
            </w:r>
            <w:r w:rsidRPr="00735C2D">
              <w:rPr>
                <w:noProof/>
                <w:sz w:val="22"/>
                <w:u w:val="single"/>
              </w:rPr>
              <w:t>disqualifying serious infraction as defined by DOC</w:t>
            </w:r>
            <w:r w:rsidRPr="00CE7D53">
              <w:rPr>
                <w:noProof/>
                <w:sz w:val="22"/>
              </w:rPr>
              <w:t xml:space="preserve"> in the 12 months before the petition is filed, I may petition the Indeterminate Sentence Review Board (Board) for early release after I have served 20 years.  </w:t>
            </w:r>
          </w:p>
          <w:p w:rsidR="006F7B6A" w:rsidRPr="00CE7D53" w:rsidRDefault="006F7B6A" w:rsidP="006F7B6A">
            <w:pPr>
              <w:tabs>
                <w:tab w:val="left" w:pos="-720"/>
                <w:tab w:val="left" w:pos="1410"/>
                <w:tab w:val="left" w:pos="1440"/>
              </w:tabs>
              <w:suppressAutoHyphens/>
              <w:ind w:left="1410" w:hanging="720"/>
              <w:rPr>
                <w:noProof/>
                <w:sz w:val="22"/>
              </w:rPr>
            </w:pPr>
          </w:p>
          <w:p w:rsidR="006F7B6A" w:rsidRPr="00744388" w:rsidRDefault="006F7B6A" w:rsidP="006F7B6A">
            <w:pPr>
              <w:widowControl w:val="0"/>
              <w:numPr>
                <w:ilvl w:val="0"/>
                <w:numId w:val="17"/>
              </w:numPr>
              <w:tabs>
                <w:tab w:val="left" w:pos="-720"/>
                <w:tab w:val="left" w:pos="1410"/>
                <w:tab w:val="left" w:pos="1440"/>
              </w:tabs>
              <w:suppressAutoHyphens/>
              <w:overflowPunct w:val="0"/>
              <w:autoSpaceDE w:val="0"/>
              <w:autoSpaceDN w:val="0"/>
              <w:adjustRightInd w:val="0"/>
              <w:ind w:left="1410"/>
              <w:textAlignment w:val="baseline"/>
              <w:rPr>
                <w:noProof/>
                <w:sz w:val="22"/>
              </w:rPr>
            </w:pPr>
            <w:r w:rsidRPr="00CE7D53">
              <w:rPr>
                <w:noProof/>
                <w:sz w:val="22"/>
              </w:rPr>
              <w:t xml:space="preserve">If I am </w:t>
            </w:r>
            <w:r w:rsidRPr="00CE7D53">
              <w:rPr>
                <w:spacing w:val="-2"/>
                <w:sz w:val="22"/>
              </w:rPr>
              <w:t xml:space="preserve">released early because my petition was granted or by other action of the Sentence Review Board, I </w:t>
            </w:r>
            <w:proofErr w:type="spellStart"/>
            <w:r w:rsidRPr="00735C2D">
              <w:rPr>
                <w:strike/>
                <w:spacing w:val="-2"/>
                <w:sz w:val="22"/>
              </w:rPr>
              <w:t>may</w:t>
            </w:r>
            <w:r w:rsidRPr="00735C2D">
              <w:rPr>
                <w:spacing w:val="-2"/>
                <w:sz w:val="22"/>
                <w:u w:val="single"/>
              </w:rPr>
              <w:t>will</w:t>
            </w:r>
            <w:proofErr w:type="spellEnd"/>
            <w:r w:rsidRPr="00735C2D">
              <w:rPr>
                <w:spacing w:val="-2"/>
                <w:sz w:val="22"/>
                <w:u w:val="single"/>
              </w:rPr>
              <w:t xml:space="preserve"> </w:t>
            </w:r>
            <w:r w:rsidRPr="00CE7D53">
              <w:rPr>
                <w:spacing w:val="-2"/>
                <w:sz w:val="22"/>
              </w:rPr>
              <w:t>be subject to community custody under the supervision of the DOC for a period of time determined by the Board</w:t>
            </w:r>
            <w:r w:rsidRPr="00735C2D">
              <w:rPr>
                <w:spacing w:val="-2"/>
                <w:sz w:val="22"/>
                <w:u w:val="single"/>
              </w:rPr>
              <w:t>, up to the length of the court-imposed term of incarceration</w:t>
            </w:r>
            <w:r w:rsidRPr="00CE7D53">
              <w:rPr>
                <w:spacing w:val="-2"/>
                <w:sz w:val="22"/>
              </w:rPr>
              <w:t>.  I will be required to comply with any conditions imposed by the Board.</w:t>
            </w:r>
          </w:p>
          <w:p w:rsidR="006F7B6A" w:rsidRPr="00CE7D53" w:rsidRDefault="006F7B6A" w:rsidP="006F7B6A">
            <w:pPr>
              <w:tabs>
                <w:tab w:val="left" w:pos="-720"/>
                <w:tab w:val="left" w:pos="1410"/>
                <w:tab w:val="left" w:pos="1440"/>
              </w:tabs>
              <w:suppressAutoHyphens/>
              <w:ind w:left="1410" w:hanging="720"/>
              <w:rPr>
                <w:noProof/>
                <w:sz w:val="22"/>
              </w:rPr>
            </w:pPr>
          </w:p>
          <w:p w:rsidR="006F7B6A" w:rsidRPr="00735C2D" w:rsidRDefault="006F7B6A" w:rsidP="006F7B6A">
            <w:pPr>
              <w:widowControl w:val="0"/>
              <w:numPr>
                <w:ilvl w:val="0"/>
                <w:numId w:val="17"/>
              </w:numPr>
              <w:tabs>
                <w:tab w:val="left" w:pos="-720"/>
                <w:tab w:val="left" w:pos="1410"/>
                <w:tab w:val="left" w:pos="1440"/>
              </w:tabs>
              <w:suppressAutoHyphens/>
              <w:overflowPunct w:val="0"/>
              <w:autoSpaceDE w:val="0"/>
              <w:autoSpaceDN w:val="0"/>
              <w:adjustRightInd w:val="0"/>
              <w:ind w:left="1410"/>
              <w:textAlignment w:val="baseline"/>
              <w:rPr>
                <w:spacing w:val="-2"/>
                <w:sz w:val="22"/>
                <w:u w:val="single"/>
              </w:rPr>
            </w:pPr>
            <w:r w:rsidRPr="00735C2D">
              <w:rPr>
                <w:spacing w:val="-2"/>
                <w:sz w:val="22"/>
                <w:u w:val="single"/>
              </w:rPr>
              <w:t>If I violate the conditions of community custody, the Board may return me to confinement for up to the remainder of the court-imposed term of incarceration.</w:t>
            </w:r>
          </w:p>
          <w:p w:rsidR="006F7B6A" w:rsidRPr="00CE7D53" w:rsidRDefault="006F7B6A" w:rsidP="006F7B6A">
            <w:pPr>
              <w:pStyle w:val="ListParagraph"/>
              <w:ind w:left="0"/>
              <w:rPr>
                <w:sz w:val="22"/>
              </w:rPr>
            </w:pPr>
          </w:p>
          <w:p w:rsidR="006F7B6A" w:rsidRDefault="006F7B6A" w:rsidP="006F7B6A">
            <w:pPr>
              <w:pStyle w:val="ListParagraph"/>
              <w:ind w:left="0"/>
              <w:rPr>
                <w:sz w:val="22"/>
              </w:rPr>
            </w:pPr>
            <w:r>
              <w:rPr>
                <w:sz w:val="22"/>
              </w:rPr>
              <w:t>T</w:t>
            </w:r>
            <w:r w:rsidRPr="00735C2D">
              <w:rPr>
                <w:sz w:val="22"/>
              </w:rPr>
              <w:t xml:space="preserve">o implement </w:t>
            </w:r>
            <w:r>
              <w:rPr>
                <w:sz w:val="22"/>
              </w:rPr>
              <w:t xml:space="preserve">RCW 10.95.030 and </w:t>
            </w:r>
            <w:r w:rsidRPr="00735C2D">
              <w:rPr>
                <w:sz w:val="22"/>
              </w:rPr>
              <w:t>Laws of 2015, Ch. 134, §</w:t>
            </w:r>
            <w:r>
              <w:rPr>
                <w:sz w:val="22"/>
              </w:rPr>
              <w:t>5</w:t>
            </w:r>
            <w:r w:rsidRPr="00735C2D">
              <w:rPr>
                <w:sz w:val="22"/>
              </w:rPr>
              <w:t xml:space="preserve">, which amended </w:t>
            </w:r>
            <w:r w:rsidR="003F6D96">
              <w:rPr>
                <w:sz w:val="22"/>
              </w:rPr>
              <w:br/>
            </w:r>
            <w:r w:rsidRPr="00735C2D">
              <w:rPr>
                <w:sz w:val="22"/>
              </w:rPr>
              <w:t>RCW 10.95.030</w:t>
            </w:r>
            <w:r>
              <w:rPr>
                <w:sz w:val="22"/>
              </w:rPr>
              <w:t xml:space="preserve">, </w:t>
            </w:r>
            <w:r w:rsidR="00AC7064">
              <w:rPr>
                <w:sz w:val="22"/>
              </w:rPr>
              <w:t xml:space="preserve">add </w:t>
            </w:r>
            <w:r>
              <w:rPr>
                <w:sz w:val="22"/>
              </w:rPr>
              <w:t>a new paragraph 6(e):</w:t>
            </w:r>
          </w:p>
          <w:p w:rsidR="006F7B6A" w:rsidRDefault="006F7B6A" w:rsidP="006F7B6A">
            <w:pPr>
              <w:pStyle w:val="ListParagraph"/>
              <w:ind w:left="0"/>
              <w:rPr>
                <w:sz w:val="22"/>
              </w:rPr>
            </w:pPr>
          </w:p>
          <w:p w:rsidR="006F7B6A" w:rsidRPr="00CE7D53" w:rsidRDefault="006F7B6A" w:rsidP="006F7B6A">
            <w:pPr>
              <w:tabs>
                <w:tab w:val="left" w:pos="-720"/>
                <w:tab w:val="left" w:pos="0"/>
                <w:tab w:val="left" w:pos="720"/>
              </w:tabs>
              <w:suppressAutoHyphens/>
              <w:ind w:left="1440" w:hanging="720"/>
              <w:rPr>
                <w:spacing w:val="-2"/>
                <w:sz w:val="22"/>
              </w:rPr>
            </w:pPr>
            <w:r>
              <w:rPr>
                <w:spacing w:val="-2"/>
                <w:sz w:val="22"/>
              </w:rPr>
              <w:t>“</w:t>
            </w:r>
            <w:r w:rsidRPr="00CE7D53">
              <w:rPr>
                <w:spacing w:val="-2"/>
                <w:sz w:val="22"/>
              </w:rPr>
              <w:t>(e)</w:t>
            </w:r>
            <w:r w:rsidRPr="00CE7D53">
              <w:rPr>
                <w:spacing w:val="-2"/>
                <w:sz w:val="22"/>
              </w:rPr>
              <w:tab/>
              <w:t>If I committed aggravated murder in the first degree and I was under the age of 18 at the time of the offense.</w:t>
            </w:r>
          </w:p>
          <w:p w:rsidR="006F7B6A" w:rsidRPr="00CE7D53" w:rsidRDefault="006F7B6A" w:rsidP="006F7B6A">
            <w:pPr>
              <w:tabs>
                <w:tab w:val="left" w:pos="-720"/>
                <w:tab w:val="left" w:pos="0"/>
                <w:tab w:val="left" w:pos="720"/>
              </w:tabs>
              <w:suppressAutoHyphens/>
              <w:ind w:left="1440" w:hanging="720"/>
              <w:rPr>
                <w:spacing w:val="-2"/>
                <w:sz w:val="22"/>
              </w:rPr>
            </w:pPr>
          </w:p>
          <w:p w:rsidR="006F7B6A" w:rsidRPr="00CE7D53" w:rsidRDefault="006F7B6A" w:rsidP="006F7B6A">
            <w:pPr>
              <w:widowControl w:val="0"/>
              <w:numPr>
                <w:ilvl w:val="0"/>
                <w:numId w:val="20"/>
              </w:numPr>
              <w:tabs>
                <w:tab w:val="left" w:pos="-720"/>
                <w:tab w:val="left" w:pos="0"/>
                <w:tab w:val="left" w:pos="720"/>
              </w:tabs>
              <w:suppressAutoHyphens/>
              <w:overflowPunct w:val="0"/>
              <w:autoSpaceDE w:val="0"/>
              <w:autoSpaceDN w:val="0"/>
              <w:adjustRightInd w:val="0"/>
              <w:ind w:left="2130" w:hanging="720"/>
              <w:textAlignment w:val="baseline"/>
              <w:rPr>
                <w:spacing w:val="-2"/>
                <w:sz w:val="22"/>
              </w:rPr>
            </w:pPr>
            <w:r w:rsidRPr="00CE7D53">
              <w:rPr>
                <w:spacing w:val="-2"/>
                <w:sz w:val="22"/>
              </w:rPr>
              <w:t>If I was under the age of 16 at the time of the offense, the judge will impose a minimum term of total confinement of 25 years and a maximum term of life for that crime.</w:t>
            </w:r>
          </w:p>
          <w:p w:rsidR="006F7B6A" w:rsidRPr="00CE7D53" w:rsidRDefault="006F7B6A" w:rsidP="006F7B6A">
            <w:pPr>
              <w:tabs>
                <w:tab w:val="left" w:pos="-720"/>
                <w:tab w:val="left" w:pos="0"/>
                <w:tab w:val="left" w:pos="720"/>
              </w:tabs>
              <w:suppressAutoHyphens/>
              <w:ind w:left="2130" w:hanging="720"/>
              <w:rPr>
                <w:spacing w:val="-2"/>
                <w:sz w:val="22"/>
              </w:rPr>
            </w:pPr>
          </w:p>
          <w:p w:rsidR="006F7B6A" w:rsidRPr="00CE7D53" w:rsidRDefault="006F7B6A" w:rsidP="006F7B6A">
            <w:pPr>
              <w:widowControl w:val="0"/>
              <w:numPr>
                <w:ilvl w:val="0"/>
                <w:numId w:val="20"/>
              </w:numPr>
              <w:tabs>
                <w:tab w:val="left" w:pos="-720"/>
                <w:tab w:val="left" w:pos="0"/>
                <w:tab w:val="left" w:pos="720"/>
              </w:tabs>
              <w:suppressAutoHyphens/>
              <w:overflowPunct w:val="0"/>
              <w:autoSpaceDE w:val="0"/>
              <w:autoSpaceDN w:val="0"/>
              <w:adjustRightInd w:val="0"/>
              <w:ind w:left="2130" w:hanging="720"/>
              <w:textAlignment w:val="baseline"/>
              <w:rPr>
                <w:spacing w:val="-2"/>
                <w:sz w:val="22"/>
              </w:rPr>
            </w:pPr>
            <w:r w:rsidRPr="00CE7D53">
              <w:rPr>
                <w:spacing w:val="-2"/>
                <w:sz w:val="22"/>
              </w:rPr>
              <w:t xml:space="preserve">If I was at least 16 but less than 18 years old at the time of the offense, the judge will impose a minimum term of total confinement that is at least 25 years and may be as long as life without the possibility of parole or early release, and will impose a maximum term of life for that crime.  </w:t>
            </w:r>
          </w:p>
          <w:p w:rsidR="006F7B6A" w:rsidRPr="00CE7D53" w:rsidRDefault="006F7B6A" w:rsidP="006F7B6A">
            <w:pPr>
              <w:pStyle w:val="ListParagraph"/>
              <w:ind w:left="2130" w:hanging="720"/>
              <w:rPr>
                <w:spacing w:val="-2"/>
                <w:sz w:val="22"/>
              </w:rPr>
            </w:pPr>
          </w:p>
          <w:p w:rsidR="006F7B6A" w:rsidRPr="00CE7D53" w:rsidRDefault="006F7B6A" w:rsidP="006F7B6A">
            <w:pPr>
              <w:widowControl w:val="0"/>
              <w:numPr>
                <w:ilvl w:val="0"/>
                <w:numId w:val="20"/>
              </w:numPr>
              <w:tabs>
                <w:tab w:val="left" w:pos="-720"/>
                <w:tab w:val="left" w:pos="0"/>
                <w:tab w:val="left" w:pos="720"/>
              </w:tabs>
              <w:suppressAutoHyphens/>
              <w:overflowPunct w:val="0"/>
              <w:autoSpaceDE w:val="0"/>
              <w:autoSpaceDN w:val="0"/>
              <w:adjustRightInd w:val="0"/>
              <w:ind w:left="2130" w:hanging="720"/>
              <w:textAlignment w:val="baseline"/>
              <w:rPr>
                <w:spacing w:val="-2"/>
                <w:sz w:val="22"/>
              </w:rPr>
            </w:pPr>
            <w:r w:rsidRPr="00CE7D53">
              <w:rPr>
                <w:spacing w:val="-2"/>
                <w:sz w:val="22"/>
              </w:rPr>
              <w:t>During the minimum term, I will not be eligible for earned early release time, home detention, partial confinement, work release or any form of early release.</w:t>
            </w:r>
          </w:p>
          <w:p w:rsidR="006F7B6A" w:rsidRPr="00CE7D53" w:rsidRDefault="006F7B6A" w:rsidP="006F7B6A">
            <w:pPr>
              <w:pStyle w:val="ListParagraph"/>
              <w:ind w:left="2130" w:hanging="720"/>
              <w:rPr>
                <w:spacing w:val="-2"/>
                <w:sz w:val="22"/>
              </w:rPr>
            </w:pPr>
          </w:p>
          <w:p w:rsidR="006F7B6A" w:rsidRPr="00735C2D" w:rsidRDefault="006F7B6A" w:rsidP="006F7B6A">
            <w:pPr>
              <w:widowControl w:val="0"/>
              <w:numPr>
                <w:ilvl w:val="0"/>
                <w:numId w:val="20"/>
              </w:numPr>
              <w:tabs>
                <w:tab w:val="left" w:pos="-720"/>
                <w:tab w:val="left" w:pos="0"/>
                <w:tab w:val="left" w:pos="720"/>
              </w:tabs>
              <w:suppressAutoHyphens/>
              <w:overflowPunct w:val="0"/>
              <w:autoSpaceDE w:val="0"/>
              <w:autoSpaceDN w:val="0"/>
              <w:adjustRightInd w:val="0"/>
              <w:ind w:left="2130" w:hanging="720"/>
              <w:textAlignment w:val="baseline"/>
              <w:rPr>
                <w:szCs w:val="24"/>
              </w:rPr>
            </w:pPr>
            <w:r w:rsidRPr="00735C2D">
              <w:rPr>
                <w:spacing w:val="-2"/>
                <w:sz w:val="22"/>
              </w:rPr>
              <w:t xml:space="preserve">After the minimum term, if I am released by the Sentence Review Board (Board), I will be subject to community custody under the supervision of the DOC for a period of time determined by the board, and must comply with conditions imposed. </w:t>
            </w:r>
          </w:p>
          <w:p w:rsidR="006F7B6A" w:rsidRDefault="006F7B6A" w:rsidP="006F7B6A">
            <w:pPr>
              <w:pStyle w:val="ListParagraph"/>
              <w:ind w:left="2130" w:hanging="720"/>
              <w:rPr>
                <w:spacing w:val="-2"/>
                <w:sz w:val="22"/>
              </w:rPr>
            </w:pPr>
          </w:p>
          <w:p w:rsidR="006F7B6A" w:rsidRPr="00735C2D" w:rsidRDefault="006F7B6A" w:rsidP="006F7B6A">
            <w:pPr>
              <w:widowControl w:val="0"/>
              <w:numPr>
                <w:ilvl w:val="0"/>
                <w:numId w:val="20"/>
              </w:numPr>
              <w:tabs>
                <w:tab w:val="left" w:pos="-720"/>
                <w:tab w:val="left" w:pos="0"/>
                <w:tab w:val="left" w:pos="720"/>
              </w:tabs>
              <w:suppressAutoHyphens/>
              <w:overflowPunct w:val="0"/>
              <w:autoSpaceDE w:val="0"/>
              <w:autoSpaceDN w:val="0"/>
              <w:adjustRightInd w:val="0"/>
              <w:ind w:left="2130" w:hanging="720"/>
              <w:textAlignment w:val="baseline"/>
              <w:rPr>
                <w:szCs w:val="24"/>
              </w:rPr>
            </w:pPr>
            <w:r w:rsidRPr="00CE7D53">
              <w:rPr>
                <w:spacing w:val="-2"/>
                <w:sz w:val="22"/>
              </w:rPr>
              <w:t>If I violate the conditions of community custody, the Board may return me to confinement.</w:t>
            </w:r>
            <w:r>
              <w:rPr>
                <w:spacing w:val="-2"/>
                <w:sz w:val="22"/>
              </w:rPr>
              <w:t>”</w:t>
            </w:r>
          </w:p>
          <w:p w:rsidR="00980D3D" w:rsidRDefault="00980D3D" w:rsidP="00735C2D">
            <w:pPr>
              <w:rPr>
                <w:spacing w:val="-2"/>
                <w:sz w:val="22"/>
              </w:rPr>
            </w:pPr>
          </w:p>
          <w:p w:rsidR="00980D3D" w:rsidRDefault="00980D3D" w:rsidP="00735C2D">
            <w:pPr>
              <w:rPr>
                <w:spacing w:val="-2"/>
                <w:sz w:val="22"/>
              </w:rPr>
            </w:pPr>
            <w:r>
              <w:rPr>
                <w:spacing w:val="-2"/>
                <w:sz w:val="22"/>
              </w:rPr>
              <w:t xml:space="preserve">To consolidate </w:t>
            </w:r>
            <w:r w:rsidR="006F7B6A">
              <w:rPr>
                <w:spacing w:val="-2"/>
                <w:sz w:val="22"/>
              </w:rPr>
              <w:t xml:space="preserve">similar </w:t>
            </w:r>
            <w:r>
              <w:rPr>
                <w:spacing w:val="-2"/>
                <w:sz w:val="22"/>
              </w:rPr>
              <w:t>language, in paragraph 6(</w:t>
            </w:r>
            <w:r w:rsidR="00816796">
              <w:rPr>
                <w:spacing w:val="-2"/>
                <w:sz w:val="22"/>
              </w:rPr>
              <w:t>h</w:t>
            </w:r>
            <w:r>
              <w:rPr>
                <w:spacing w:val="-2"/>
                <w:sz w:val="22"/>
              </w:rPr>
              <w:t>), delete the firs</w:t>
            </w:r>
            <w:r w:rsidR="006F7B6A">
              <w:rPr>
                <w:spacing w:val="-2"/>
                <w:sz w:val="22"/>
              </w:rPr>
              <w:t>t sub-paragraph beginning with “</w:t>
            </w:r>
            <w:r w:rsidRPr="006F7B6A">
              <w:rPr>
                <w:b/>
                <w:spacing w:val="-2"/>
                <w:sz w:val="22"/>
                <w:u w:val="single"/>
              </w:rPr>
              <w:t>For sex offenses committed prior to July 1, 2000</w:t>
            </w:r>
            <w:r>
              <w:rPr>
                <w:spacing w:val="-2"/>
                <w:sz w:val="22"/>
              </w:rPr>
              <w:t>” and change the heading for the seco</w:t>
            </w:r>
            <w:r w:rsidR="006F7B6A">
              <w:rPr>
                <w:spacing w:val="-2"/>
                <w:sz w:val="22"/>
              </w:rPr>
              <w:t>nd sub-paragraph graph by deleting</w:t>
            </w:r>
            <w:r>
              <w:rPr>
                <w:spacing w:val="-2"/>
                <w:sz w:val="22"/>
              </w:rPr>
              <w:t xml:space="preserve"> “on or after July 1, 2000 but,” as follows:</w:t>
            </w:r>
          </w:p>
          <w:p w:rsidR="00980D3D" w:rsidRDefault="00980D3D" w:rsidP="00735C2D">
            <w:pPr>
              <w:rPr>
                <w:spacing w:val="-2"/>
                <w:sz w:val="22"/>
              </w:rPr>
            </w:pPr>
          </w:p>
          <w:p w:rsidR="00980D3D" w:rsidRPr="00CE7D53" w:rsidRDefault="00980D3D" w:rsidP="00980D3D">
            <w:pPr>
              <w:ind w:left="720" w:hanging="30"/>
              <w:rPr>
                <w:strike/>
                <w:spacing w:val="-2"/>
                <w:sz w:val="22"/>
              </w:rPr>
            </w:pPr>
            <w:r w:rsidRPr="00CE7D53">
              <w:rPr>
                <w:strike/>
                <w:spacing w:val="-2"/>
                <w:sz w:val="22"/>
                <w:u w:val="single"/>
              </w:rPr>
              <w:t>For sex offenses committed prior to July 1, 2000</w:t>
            </w:r>
            <w:r w:rsidRPr="00CE7D53">
              <w:rPr>
                <w:strike/>
                <w:spacing w:val="-2"/>
                <w:sz w:val="22"/>
              </w:rPr>
              <w:t>: In addition to sentencing me to confinement, the judge may order me to serve up to one year of community custody if the total period of confinement ordered is not more than 12 months.  If the period of confinement is more than one year, the judge will order me to serve three years of community custody or up to the period of earned early release, whichever is longer.  During the period of community custody, I will be under the supervision of the Department of Corrections, and I will have restrictions and requirements placed upon me.</w:t>
            </w:r>
          </w:p>
          <w:p w:rsidR="00980D3D" w:rsidRPr="00C94D4E" w:rsidRDefault="00980D3D" w:rsidP="00980D3D">
            <w:pPr>
              <w:ind w:left="720" w:hanging="720"/>
              <w:rPr>
                <w:strike/>
                <w:spacing w:val="-2"/>
                <w:sz w:val="22"/>
              </w:rPr>
            </w:pPr>
          </w:p>
          <w:p w:rsidR="00980D3D" w:rsidRPr="00C94D4E" w:rsidRDefault="00980D3D" w:rsidP="00980D3D">
            <w:pPr>
              <w:ind w:left="720" w:hanging="30"/>
              <w:rPr>
                <w:spacing w:val="-2"/>
                <w:sz w:val="22"/>
              </w:rPr>
            </w:pPr>
            <w:r w:rsidRPr="00C94D4E">
              <w:rPr>
                <w:spacing w:val="-2"/>
                <w:sz w:val="22"/>
                <w:u w:val="single"/>
              </w:rPr>
              <w:t xml:space="preserve">For sex offenses committed </w:t>
            </w:r>
            <w:r w:rsidRPr="00CE7D53">
              <w:rPr>
                <w:strike/>
                <w:spacing w:val="-2"/>
                <w:sz w:val="22"/>
                <w:u w:val="single"/>
              </w:rPr>
              <w:t>on or after July 1, 2000 but</w:t>
            </w:r>
            <w:r w:rsidRPr="00C94D4E">
              <w:rPr>
                <w:spacing w:val="-2"/>
                <w:sz w:val="22"/>
                <w:u w:val="single"/>
              </w:rPr>
              <w:t xml:space="preserve"> prior to September 1, 2001</w:t>
            </w:r>
            <w:r w:rsidRPr="00C94D4E">
              <w:rPr>
                <w:spacing w:val="-2"/>
                <w:sz w:val="22"/>
              </w:rPr>
              <w:t xml:space="preserve">: In addition to sentencing me to confinement, the judge may order me to serve up to one year of community custody if the total period of confinement ordered is not more than 12 months.  If the period of confinement is over one year, the judge will sentence me to community custody for 36 months or up to the period of earned release, whichever is longer.  During the period of community custody to which I am sentenced, I will be under the supervision of the Department of Corrections, and I will have restrictions and requirements placed upon me.  </w:t>
            </w:r>
          </w:p>
          <w:p w:rsidR="00980D3D" w:rsidRDefault="00980D3D" w:rsidP="00735C2D">
            <w:pPr>
              <w:rPr>
                <w:spacing w:val="-2"/>
                <w:sz w:val="22"/>
              </w:rPr>
            </w:pPr>
          </w:p>
          <w:p w:rsidR="001F6A86" w:rsidRDefault="001F6A86" w:rsidP="00735C2D">
            <w:pPr>
              <w:rPr>
                <w:spacing w:val="-2"/>
                <w:sz w:val="22"/>
              </w:rPr>
            </w:pPr>
            <w:r>
              <w:rPr>
                <w:spacing w:val="-2"/>
                <w:sz w:val="22"/>
              </w:rPr>
              <w:t>Also in paragraph 6(</w:t>
            </w:r>
            <w:r w:rsidR="00816796">
              <w:rPr>
                <w:spacing w:val="-2"/>
                <w:sz w:val="22"/>
              </w:rPr>
              <w:t>h</w:t>
            </w:r>
            <w:r>
              <w:rPr>
                <w:spacing w:val="-2"/>
                <w:sz w:val="22"/>
              </w:rPr>
              <w:t xml:space="preserve">) in subsection “(ii),” </w:t>
            </w:r>
            <w:r w:rsidR="00AC7064">
              <w:rPr>
                <w:spacing w:val="-2"/>
                <w:sz w:val="22"/>
              </w:rPr>
              <w:t xml:space="preserve">change </w:t>
            </w:r>
            <w:r w:rsidR="003F6D96">
              <w:rPr>
                <w:spacing w:val="-2"/>
                <w:sz w:val="22"/>
              </w:rPr>
              <w:t>the internal cross-reference at</w:t>
            </w:r>
            <w:r>
              <w:rPr>
                <w:spacing w:val="-2"/>
                <w:sz w:val="22"/>
              </w:rPr>
              <w:t xml:space="preserve"> beginning of the paragraph as follows:</w:t>
            </w:r>
          </w:p>
          <w:p w:rsidR="001F6A86" w:rsidRDefault="001F6A86" w:rsidP="00735C2D">
            <w:pPr>
              <w:rPr>
                <w:spacing w:val="-2"/>
                <w:sz w:val="22"/>
              </w:rPr>
            </w:pPr>
          </w:p>
          <w:p w:rsidR="001F6A86" w:rsidRPr="00CE7D53" w:rsidRDefault="001F6A86" w:rsidP="001F6A86">
            <w:pPr>
              <w:spacing w:before="120"/>
              <w:ind w:left="720"/>
              <w:rPr>
                <w:color w:val="000000" w:themeColor="text1"/>
                <w:sz w:val="22"/>
              </w:rPr>
            </w:pPr>
            <w:r w:rsidRPr="00CE7D53">
              <w:rPr>
                <w:color w:val="000000" w:themeColor="text1"/>
                <w:sz w:val="22"/>
              </w:rPr>
              <w:t>“</w:t>
            </w:r>
            <w:r w:rsidRPr="00CE7D53">
              <w:rPr>
                <w:spacing w:val="-2"/>
                <w:sz w:val="22"/>
              </w:rPr>
              <w:t xml:space="preserve">(ii)  If this offense is a sex offense that is not listed in </w:t>
            </w:r>
            <w:r w:rsidRPr="006F7B6A">
              <w:rPr>
                <w:spacing w:val="-2"/>
                <w:sz w:val="22"/>
              </w:rPr>
              <w:t xml:space="preserve">paragraph </w:t>
            </w:r>
            <w:r w:rsidRPr="006F7B6A">
              <w:rPr>
                <w:strike/>
                <w:spacing w:val="-2"/>
                <w:sz w:val="22"/>
              </w:rPr>
              <w:t>6(f)(</w:t>
            </w:r>
            <w:proofErr w:type="spellStart"/>
            <w:r w:rsidRPr="006F7B6A">
              <w:rPr>
                <w:strike/>
                <w:spacing w:val="-2"/>
                <w:sz w:val="22"/>
              </w:rPr>
              <w:t>i</w:t>
            </w:r>
            <w:proofErr w:type="spellEnd"/>
            <w:r w:rsidRPr="006F7B6A">
              <w:rPr>
                <w:strike/>
                <w:spacing w:val="-2"/>
                <w:sz w:val="22"/>
              </w:rPr>
              <w:t>)</w:t>
            </w:r>
            <w:r w:rsidRPr="006F7B6A">
              <w:rPr>
                <w:spacing w:val="-2"/>
                <w:sz w:val="22"/>
                <w:u w:val="single"/>
              </w:rPr>
              <w:t>6(</w:t>
            </w:r>
            <w:r w:rsidR="00AC7064">
              <w:rPr>
                <w:spacing w:val="-2"/>
                <w:sz w:val="22"/>
                <w:u w:val="single"/>
              </w:rPr>
              <w:t>h</w:t>
            </w:r>
            <w:r w:rsidRPr="006F7B6A">
              <w:rPr>
                <w:spacing w:val="-2"/>
                <w:sz w:val="22"/>
                <w:u w:val="single"/>
              </w:rPr>
              <w:t>)(</w:t>
            </w:r>
            <w:proofErr w:type="spellStart"/>
            <w:r w:rsidRPr="006F7B6A">
              <w:rPr>
                <w:spacing w:val="-2"/>
                <w:sz w:val="22"/>
                <w:u w:val="single"/>
              </w:rPr>
              <w:t>i</w:t>
            </w:r>
            <w:proofErr w:type="spellEnd"/>
            <w:r w:rsidRPr="006F7B6A">
              <w:rPr>
                <w:spacing w:val="-2"/>
                <w:sz w:val="22"/>
                <w:u w:val="single"/>
              </w:rPr>
              <w:t>)</w:t>
            </w:r>
            <w:r w:rsidRPr="006F7B6A">
              <w:rPr>
                <w:spacing w:val="-2"/>
                <w:sz w:val="22"/>
              </w:rPr>
              <w:t>,</w:t>
            </w:r>
            <w:r w:rsidRPr="00CE7D53">
              <w:rPr>
                <w:spacing w:val="-2"/>
                <w:sz w:val="22"/>
              </w:rPr>
              <w:t xml:space="preserve"> then in addition to sentencing me to a term of confinement, the judge may order me to serve up to one year of community custody if the total period of confinement ordered is not more than 12 months...”  </w:t>
            </w:r>
          </w:p>
          <w:p w:rsidR="00980D3D" w:rsidRDefault="00980D3D" w:rsidP="00735C2D">
            <w:pPr>
              <w:rPr>
                <w:spacing w:val="-2"/>
                <w:sz w:val="22"/>
              </w:rPr>
            </w:pPr>
          </w:p>
          <w:p w:rsidR="00980D3D" w:rsidRPr="003F6D96" w:rsidRDefault="00B7733B" w:rsidP="00980D3D">
            <w:pPr>
              <w:pStyle w:val="ListParagraph"/>
              <w:ind w:left="0"/>
              <w:rPr>
                <w:sz w:val="22"/>
              </w:rPr>
            </w:pPr>
            <w:r w:rsidRPr="005213F4">
              <w:rPr>
                <w:sz w:val="22"/>
              </w:rPr>
              <w:t>To implement Laws of 2015, Ch. 275, §</w:t>
            </w:r>
            <w:r>
              <w:rPr>
                <w:sz w:val="22"/>
              </w:rPr>
              <w:t>15</w:t>
            </w:r>
            <w:r w:rsidRPr="005213F4">
              <w:rPr>
                <w:sz w:val="22"/>
              </w:rPr>
              <w:t>,</w:t>
            </w:r>
            <w:r>
              <w:rPr>
                <w:sz w:val="22"/>
              </w:rPr>
              <w:t xml:space="preserve"> which amends RCW 26.50.110, </w:t>
            </w:r>
            <w:r w:rsidR="00816796">
              <w:rPr>
                <w:sz w:val="22"/>
              </w:rPr>
              <w:t xml:space="preserve">modify </w:t>
            </w:r>
            <w:r w:rsidR="00980D3D" w:rsidRPr="003F6D96">
              <w:rPr>
                <w:sz w:val="22"/>
              </w:rPr>
              <w:t>paragraph 6(t) as follows:</w:t>
            </w:r>
          </w:p>
          <w:p w:rsidR="00980D3D" w:rsidRDefault="00980D3D" w:rsidP="00980D3D">
            <w:pPr>
              <w:pStyle w:val="ListParagraph"/>
              <w:ind w:left="0"/>
              <w:rPr>
                <w:szCs w:val="24"/>
              </w:rPr>
            </w:pPr>
          </w:p>
          <w:p w:rsidR="00980D3D" w:rsidRDefault="00980D3D" w:rsidP="00980D3D">
            <w:pPr>
              <w:pStyle w:val="ListParagraph"/>
              <w:rPr>
                <w:szCs w:val="24"/>
              </w:rPr>
            </w:pPr>
            <w:r>
              <w:rPr>
                <w:spacing w:val="-2"/>
                <w:sz w:val="22"/>
              </w:rPr>
              <w:t>“</w:t>
            </w:r>
            <w:r w:rsidRPr="00B31707">
              <w:rPr>
                <w:spacing w:val="-2"/>
                <w:sz w:val="22"/>
              </w:rPr>
              <w:t>If this is a crime of domestic violence, I may be ordered to pay a domestic violence assessment of up to $</w:t>
            </w:r>
            <w:r w:rsidRPr="00980D3D">
              <w:rPr>
                <w:strike/>
                <w:spacing w:val="-2"/>
                <w:sz w:val="22"/>
              </w:rPr>
              <w:t>100</w:t>
            </w:r>
            <w:r w:rsidRPr="00980D3D">
              <w:rPr>
                <w:spacing w:val="-2"/>
                <w:sz w:val="22"/>
                <w:u w:val="single"/>
              </w:rPr>
              <w:t>115</w:t>
            </w:r>
            <w:r w:rsidRPr="00B31707">
              <w:rPr>
                <w:spacing w:val="-2"/>
                <w:sz w:val="22"/>
              </w:rPr>
              <w:t xml:space="preserve">.00.  If I, or the victim of the offense, have a minor child, the court may order me to participate in a domestic violence perpetrator program approved under RCW 26.50.150.  </w:t>
            </w:r>
            <w:r w:rsidRPr="00980D3D">
              <w:rPr>
                <w:sz w:val="22"/>
                <w:u w:val="single"/>
              </w:rPr>
              <w:t>If I am convicted under RCW 26.50.110, for a violation of a domestic violence protection order issued under chapter 26.50 RCW, the court shall impose a mandatory fine of $15.00.</w:t>
            </w:r>
            <w:r>
              <w:rPr>
                <w:sz w:val="22"/>
              </w:rPr>
              <w:t>”</w:t>
            </w:r>
          </w:p>
          <w:p w:rsidR="00980D3D" w:rsidRDefault="00980D3D" w:rsidP="00735C2D">
            <w:pPr>
              <w:rPr>
                <w:sz w:val="22"/>
              </w:rPr>
            </w:pPr>
          </w:p>
          <w:p w:rsidR="003F6D96" w:rsidRDefault="00B7733B" w:rsidP="003F6D96">
            <w:pPr>
              <w:pStyle w:val="ListParagraph"/>
              <w:ind w:left="0"/>
              <w:rPr>
                <w:sz w:val="22"/>
              </w:rPr>
            </w:pPr>
            <w:r>
              <w:rPr>
                <w:sz w:val="22"/>
              </w:rPr>
              <w:t xml:space="preserve">To implement Laws of 2015, Ch. 81, §2, which amends RCW 9.94A.607, </w:t>
            </w:r>
            <w:r w:rsidR="00816796">
              <w:rPr>
                <w:sz w:val="22"/>
              </w:rPr>
              <w:t xml:space="preserve">change </w:t>
            </w:r>
            <w:r w:rsidR="003F6D96" w:rsidRPr="00986285">
              <w:rPr>
                <w:sz w:val="22"/>
              </w:rPr>
              <w:t>paragraph 6(</w:t>
            </w:r>
            <w:r w:rsidR="003F6D96">
              <w:rPr>
                <w:sz w:val="22"/>
              </w:rPr>
              <w:t>u) as follows:</w:t>
            </w:r>
          </w:p>
          <w:p w:rsidR="003F6D96" w:rsidRDefault="003F6D96" w:rsidP="003F6D96">
            <w:pPr>
              <w:pStyle w:val="ListParagraph"/>
              <w:ind w:left="0"/>
              <w:rPr>
                <w:sz w:val="22"/>
              </w:rPr>
            </w:pPr>
          </w:p>
          <w:p w:rsidR="003F6D96" w:rsidRDefault="003F6D96" w:rsidP="003F6D96">
            <w:pPr>
              <w:pStyle w:val="ListParagraph"/>
              <w:rPr>
                <w:spacing w:val="-2"/>
                <w:sz w:val="22"/>
              </w:rPr>
            </w:pPr>
            <w:r w:rsidRPr="00B31707">
              <w:rPr>
                <w:spacing w:val="-2"/>
                <w:sz w:val="22"/>
              </w:rPr>
              <w:t>If I am subject to community custody and the judge finds that I have a chemical dependency that has contributed to the offense, the judge may order me to participate in rehabilitative programs or otherwise to perform affirmative conduct reasonably related to the circumstances of the crime for which I am pleading guilty</w:t>
            </w:r>
            <w:r w:rsidRPr="00735C2D">
              <w:rPr>
                <w:spacing w:val="-2"/>
                <w:sz w:val="22"/>
                <w:u w:val="single"/>
              </w:rPr>
              <w:t>.  Rehabilitative programs may include an order to obtain an evaluation for alcohol or controlled substance chemical dependency treatment.  The court may also prohibit me from possessing or consuming alcohol or controlled substances</w:t>
            </w:r>
            <w:r>
              <w:rPr>
                <w:spacing w:val="-2"/>
                <w:sz w:val="22"/>
              </w:rPr>
              <w:t>.</w:t>
            </w:r>
          </w:p>
          <w:p w:rsidR="003F6D96" w:rsidRDefault="003F6D96" w:rsidP="00735C2D">
            <w:pPr>
              <w:rPr>
                <w:sz w:val="22"/>
              </w:rPr>
            </w:pPr>
          </w:p>
          <w:p w:rsidR="001F6A86" w:rsidRDefault="001F6A86" w:rsidP="001F6A86">
            <w:pPr>
              <w:pStyle w:val="ListParagraph"/>
              <w:ind w:left="0"/>
              <w:rPr>
                <w:spacing w:val="-2"/>
                <w:sz w:val="22"/>
              </w:rPr>
            </w:pPr>
            <w:r>
              <w:rPr>
                <w:spacing w:val="-2"/>
                <w:sz w:val="22"/>
              </w:rPr>
              <w:t>To implement Laws of 2015, 2</w:t>
            </w:r>
            <w:r w:rsidRPr="001F6A86">
              <w:rPr>
                <w:spacing w:val="-2"/>
                <w:sz w:val="22"/>
                <w:vertAlign w:val="superscript"/>
              </w:rPr>
              <w:t>nd</w:t>
            </w:r>
            <w:r>
              <w:rPr>
                <w:spacing w:val="-2"/>
                <w:sz w:val="22"/>
              </w:rPr>
              <w:t xml:space="preserve"> Spec. Sess., Ch. 3, §§ 13, 4, and 6, </w:t>
            </w:r>
            <w:r w:rsidR="00816796">
              <w:rPr>
                <w:spacing w:val="-2"/>
                <w:sz w:val="22"/>
              </w:rPr>
              <w:t xml:space="preserve">add </w:t>
            </w:r>
            <w:r>
              <w:rPr>
                <w:spacing w:val="-2"/>
                <w:sz w:val="22"/>
              </w:rPr>
              <w:t>a new paragraph 6(y)</w:t>
            </w:r>
            <w:r w:rsidR="00816796">
              <w:rPr>
                <w:spacing w:val="-2"/>
                <w:sz w:val="22"/>
              </w:rPr>
              <w:t>:</w:t>
            </w:r>
          </w:p>
          <w:p w:rsidR="001F6A86" w:rsidRDefault="001F6A86" w:rsidP="001F6A86">
            <w:pPr>
              <w:pStyle w:val="ListParagraph"/>
              <w:ind w:left="0"/>
              <w:rPr>
                <w:spacing w:val="-2"/>
                <w:sz w:val="22"/>
              </w:rPr>
            </w:pPr>
          </w:p>
          <w:p w:rsidR="001F6A86" w:rsidRPr="00580D9C" w:rsidRDefault="001F6A86" w:rsidP="001F6A86">
            <w:pPr>
              <w:tabs>
                <w:tab w:val="left" w:pos="-720"/>
                <w:tab w:val="left" w:pos="0"/>
                <w:tab w:val="left" w:pos="724"/>
                <w:tab w:val="left" w:pos="1255"/>
              </w:tabs>
              <w:suppressAutoHyphens/>
              <w:ind w:left="1255" w:hanging="1255"/>
              <w:rPr>
                <w:sz w:val="22"/>
              </w:rPr>
            </w:pPr>
            <w:r>
              <w:rPr>
                <w:sz w:val="22"/>
              </w:rPr>
              <w:t>“</w:t>
            </w:r>
            <w:r w:rsidRPr="00580D9C">
              <w:rPr>
                <w:sz w:val="22"/>
              </w:rPr>
              <w:t>_____</w:t>
            </w:r>
            <w:r w:rsidRPr="00580D9C">
              <w:rPr>
                <w:sz w:val="22"/>
              </w:rPr>
              <w:tab/>
              <w:t>(</w:t>
            </w:r>
            <w:r>
              <w:rPr>
                <w:sz w:val="22"/>
              </w:rPr>
              <w:t>y</w:t>
            </w:r>
            <w:r w:rsidRPr="00580D9C">
              <w:rPr>
                <w:sz w:val="22"/>
              </w:rPr>
              <w:t>)</w:t>
            </w:r>
            <w:r w:rsidRPr="00580D9C">
              <w:rPr>
                <w:sz w:val="22"/>
              </w:rPr>
              <w:tab/>
              <w:t>I am pleading guilty to the crime of driving without a required ignition interlock device (RCW 46.20.740), or the crime of circumventing or tampering with a required ignition interlock device (RCW 46.20.750(1)</w:t>
            </w:r>
            <w:r>
              <w:rPr>
                <w:sz w:val="22"/>
              </w:rPr>
              <w:t>)</w:t>
            </w:r>
            <w:r w:rsidRPr="00580D9C">
              <w:rPr>
                <w:sz w:val="22"/>
              </w:rPr>
              <w:t>, and the offense occurred on or after September 26, 2015.  The sentence for that offense must be served consecutively with any other sentence imposed for violations of either of those statutes and with any sentence imposed under  RCW 46.61.502 (DUI), RCW 46.61.504 (physical control under the influence), or RCW 46.61.5055.  The sentence for violation of RCW 46.20.750(1) also must be served consecutively with any sentence imposed under RCW 46.61.520(1</w:t>
            </w:r>
            <w:proofErr w:type="gramStart"/>
            <w:r w:rsidRPr="00580D9C">
              <w:rPr>
                <w:sz w:val="22"/>
              </w:rPr>
              <w:t>)(</w:t>
            </w:r>
            <w:proofErr w:type="gramEnd"/>
            <w:r w:rsidRPr="00580D9C">
              <w:rPr>
                <w:sz w:val="22"/>
              </w:rPr>
              <w:t>a) or 46.61.522(1)(b) (vehicular homicide/assault while under t</w:t>
            </w:r>
            <w:r>
              <w:rPr>
                <w:sz w:val="22"/>
              </w:rPr>
              <w:t>he influence of alcohol/drugs).”</w:t>
            </w:r>
            <w:r w:rsidRPr="00580D9C">
              <w:rPr>
                <w:sz w:val="22"/>
              </w:rPr>
              <w:t xml:space="preserve"> </w:t>
            </w:r>
          </w:p>
          <w:p w:rsidR="001F6A86" w:rsidRDefault="001F6A86" w:rsidP="00735C2D">
            <w:pPr>
              <w:rPr>
                <w:sz w:val="22"/>
              </w:rPr>
            </w:pPr>
          </w:p>
          <w:p w:rsidR="003F6D96" w:rsidRPr="00B31707" w:rsidRDefault="003F6D96" w:rsidP="003F6D96">
            <w:pPr>
              <w:pStyle w:val="ListParagraph"/>
              <w:ind w:left="0"/>
              <w:rPr>
                <w:sz w:val="22"/>
              </w:rPr>
            </w:pPr>
            <w:r>
              <w:rPr>
                <w:spacing w:val="-2"/>
                <w:sz w:val="22"/>
              </w:rPr>
              <w:t xml:space="preserve">In paragraph 6(aa), </w:t>
            </w:r>
            <w:r w:rsidR="00816796">
              <w:rPr>
                <w:spacing w:val="-2"/>
                <w:sz w:val="22"/>
              </w:rPr>
              <w:t xml:space="preserve">change </w:t>
            </w:r>
            <w:r>
              <w:rPr>
                <w:spacing w:val="-2"/>
                <w:sz w:val="22"/>
              </w:rPr>
              <w:t>the internal reference at the end of the paragraph from “6[p]” to “6(r).”</w:t>
            </w:r>
          </w:p>
          <w:p w:rsidR="003F6D96" w:rsidRPr="00744388" w:rsidRDefault="003F6D96" w:rsidP="003F6D96">
            <w:pPr>
              <w:widowControl w:val="0"/>
              <w:tabs>
                <w:tab w:val="left" w:pos="-720"/>
                <w:tab w:val="left" w:pos="0"/>
                <w:tab w:val="left" w:pos="720"/>
              </w:tabs>
              <w:suppressAutoHyphens/>
              <w:overflowPunct w:val="0"/>
              <w:autoSpaceDE w:val="0"/>
              <w:autoSpaceDN w:val="0"/>
              <w:adjustRightInd w:val="0"/>
              <w:textAlignment w:val="baseline"/>
              <w:rPr>
                <w:sz w:val="22"/>
              </w:rPr>
            </w:pPr>
          </w:p>
          <w:p w:rsidR="003F6D96" w:rsidRDefault="003F6D96" w:rsidP="003F6D96">
            <w:pPr>
              <w:widowControl w:val="0"/>
              <w:tabs>
                <w:tab w:val="left" w:pos="-720"/>
                <w:tab w:val="left" w:pos="0"/>
                <w:tab w:val="left" w:pos="720"/>
              </w:tabs>
              <w:suppressAutoHyphens/>
              <w:overflowPunct w:val="0"/>
              <w:autoSpaceDE w:val="0"/>
              <w:autoSpaceDN w:val="0"/>
              <w:adjustRightInd w:val="0"/>
              <w:textAlignment w:val="baseline"/>
              <w:rPr>
                <w:sz w:val="22"/>
              </w:rPr>
            </w:pPr>
            <w:r w:rsidRPr="00744388">
              <w:rPr>
                <w:sz w:val="22"/>
              </w:rPr>
              <w:t>In paragraph 6(</w:t>
            </w:r>
            <w:r>
              <w:rPr>
                <w:sz w:val="22"/>
              </w:rPr>
              <w:t>cc</w:t>
            </w:r>
            <w:r w:rsidRPr="00744388">
              <w:rPr>
                <w:sz w:val="22"/>
              </w:rPr>
              <w:t xml:space="preserve">), </w:t>
            </w:r>
            <w:r w:rsidR="00816796">
              <w:rPr>
                <w:sz w:val="22"/>
              </w:rPr>
              <w:t xml:space="preserve">change </w:t>
            </w:r>
            <w:r w:rsidRPr="00744388">
              <w:rPr>
                <w:sz w:val="22"/>
              </w:rPr>
              <w:t xml:space="preserve">the RCW citation </w:t>
            </w:r>
            <w:r>
              <w:rPr>
                <w:sz w:val="22"/>
              </w:rPr>
              <w:t>from “RCW 9.41.___” to “RCW 9.41.330.”</w:t>
            </w:r>
          </w:p>
          <w:p w:rsidR="003F6D96" w:rsidRDefault="003F6D96" w:rsidP="00735C2D">
            <w:pPr>
              <w:rPr>
                <w:sz w:val="22"/>
              </w:rPr>
            </w:pPr>
          </w:p>
          <w:p w:rsidR="003F6D96" w:rsidRPr="00F01618" w:rsidRDefault="00B7733B" w:rsidP="003F6D9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rPr>
                <w:spacing w:val="-2"/>
                <w:sz w:val="22"/>
              </w:rPr>
            </w:pPr>
            <w:r>
              <w:rPr>
                <w:spacing w:val="-2"/>
                <w:sz w:val="22"/>
              </w:rPr>
              <w:t xml:space="preserve">To implement Laws of 2015, Ch.279, §2, which added a new section to chapter 9.68A RCW, </w:t>
            </w:r>
            <w:r w:rsidR="00816796">
              <w:rPr>
                <w:spacing w:val="-2"/>
                <w:sz w:val="22"/>
              </w:rPr>
              <w:t xml:space="preserve">add </w:t>
            </w:r>
            <w:r>
              <w:rPr>
                <w:spacing w:val="-2"/>
                <w:sz w:val="22"/>
              </w:rPr>
              <w:t>a</w:t>
            </w:r>
            <w:r w:rsidR="003F6D96">
              <w:rPr>
                <w:spacing w:val="-2"/>
                <w:sz w:val="22"/>
              </w:rPr>
              <w:t xml:space="preserve"> new paragraph</w:t>
            </w:r>
            <w:r w:rsidR="00816796">
              <w:rPr>
                <w:spacing w:val="-2"/>
                <w:sz w:val="22"/>
              </w:rPr>
              <w:t xml:space="preserve"> 6(gg)</w:t>
            </w:r>
            <w:r w:rsidR="003F6D96">
              <w:rPr>
                <w:spacing w:val="-2"/>
                <w:sz w:val="22"/>
              </w:rPr>
              <w:t>:</w:t>
            </w:r>
          </w:p>
          <w:p w:rsidR="003F6D96" w:rsidRPr="00F01618" w:rsidRDefault="003F6D96" w:rsidP="003F6D9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rPr>
                <w:spacing w:val="-2"/>
                <w:sz w:val="22"/>
              </w:rPr>
            </w:pPr>
          </w:p>
          <w:p w:rsidR="003F6D96" w:rsidRDefault="003F6D96" w:rsidP="003F6D96">
            <w:pPr>
              <w:tabs>
                <w:tab w:val="left" w:pos="1466"/>
              </w:tabs>
              <w:ind w:left="1500" w:hanging="1500"/>
              <w:rPr>
                <w:sz w:val="22"/>
              </w:rPr>
            </w:pPr>
            <w:r w:rsidRPr="003F75AE">
              <w:rPr>
                <w:spacing w:val="-2"/>
                <w:sz w:val="22"/>
              </w:rPr>
              <w:t>“</w:t>
            </w:r>
            <w:r>
              <w:rPr>
                <w:spacing w:val="-2"/>
                <w:sz w:val="22"/>
              </w:rPr>
              <w:t xml:space="preserve">_____ </w:t>
            </w:r>
            <w:r w:rsidRPr="00B7733B">
              <w:rPr>
                <w:spacing w:val="-2"/>
                <w:sz w:val="22"/>
                <w:u w:val="single"/>
              </w:rPr>
              <w:t>(gg)</w:t>
            </w:r>
            <w:r>
              <w:rPr>
                <w:spacing w:val="-2"/>
                <w:sz w:val="22"/>
              </w:rPr>
              <w:t xml:space="preserve"> </w:t>
            </w:r>
            <w:r>
              <w:rPr>
                <w:spacing w:val="-2"/>
                <w:sz w:val="22"/>
              </w:rPr>
              <w:tab/>
            </w:r>
            <w:r w:rsidRPr="00B7733B">
              <w:rPr>
                <w:sz w:val="22"/>
                <w:u w:val="single"/>
              </w:rPr>
              <w:t>If I am pleading guilty to possession of depictions of a minor engaged in sexually explicit conduct in the first or second degree, the court will impose a fee of $1,000 for each depiction or image that is a separate conviction.</w:t>
            </w:r>
            <w:r w:rsidRPr="003F75AE">
              <w:rPr>
                <w:sz w:val="22"/>
              </w:rPr>
              <w:t>”</w:t>
            </w:r>
          </w:p>
          <w:p w:rsidR="003F6D96" w:rsidRPr="00011F37" w:rsidRDefault="003F6D96" w:rsidP="00735C2D">
            <w:pPr>
              <w:rPr>
                <w:sz w:val="22"/>
              </w:rPr>
            </w:pPr>
          </w:p>
        </w:tc>
      </w:tr>
      <w:tr w:rsidR="00883E83" w:rsidTr="007876ED">
        <w:trPr>
          <w:trHeight w:val="307"/>
        </w:trPr>
        <w:tc>
          <w:tcPr>
            <w:tcW w:w="9350" w:type="dxa"/>
          </w:tcPr>
          <w:p w:rsidR="00883E83" w:rsidRPr="00883E83" w:rsidRDefault="00883E83" w:rsidP="00883E83">
            <w:pPr>
              <w:pStyle w:val="ListParagraph"/>
              <w:numPr>
                <w:ilvl w:val="0"/>
                <w:numId w:val="1"/>
              </w:numPr>
              <w:rPr>
                <w:b/>
                <w:sz w:val="22"/>
              </w:rPr>
            </w:pPr>
            <w:proofErr w:type="spellStart"/>
            <w:r w:rsidRPr="00883E83">
              <w:rPr>
                <w:b/>
                <w:sz w:val="22"/>
              </w:rPr>
              <w:t>CrR</w:t>
            </w:r>
            <w:proofErr w:type="spellEnd"/>
            <w:r w:rsidRPr="00883E83">
              <w:rPr>
                <w:b/>
                <w:sz w:val="22"/>
              </w:rPr>
              <w:t xml:space="preserve"> 4.2(g), “Offender Registration” Attachment</w:t>
            </w:r>
          </w:p>
        </w:tc>
      </w:tr>
      <w:tr w:rsidR="00883E83" w:rsidTr="007876ED">
        <w:trPr>
          <w:trHeight w:val="307"/>
        </w:trPr>
        <w:tc>
          <w:tcPr>
            <w:tcW w:w="9350" w:type="dxa"/>
          </w:tcPr>
          <w:p w:rsidR="00883E83" w:rsidRDefault="00883E83" w:rsidP="00883E83">
            <w:pPr>
              <w:rPr>
                <w:color w:val="000000" w:themeColor="text1"/>
                <w:sz w:val="22"/>
              </w:rPr>
            </w:pPr>
            <w:r>
              <w:rPr>
                <w:color w:val="000000" w:themeColor="text1"/>
                <w:sz w:val="22"/>
              </w:rPr>
              <w:t xml:space="preserve">To implement </w:t>
            </w:r>
            <w:r w:rsidRPr="00616401">
              <w:rPr>
                <w:color w:val="000000" w:themeColor="text1"/>
                <w:sz w:val="22"/>
              </w:rPr>
              <w:t>Laws of 2015, Ch. 261</w:t>
            </w:r>
            <w:r>
              <w:rPr>
                <w:color w:val="000000" w:themeColor="text1"/>
                <w:sz w:val="22"/>
              </w:rPr>
              <w:t>, §3, which amended RCW 9A.44.130(4)(a)(</w:t>
            </w:r>
            <w:proofErr w:type="spellStart"/>
            <w:r>
              <w:rPr>
                <w:color w:val="000000" w:themeColor="text1"/>
                <w:sz w:val="22"/>
              </w:rPr>
              <w:t>i</w:t>
            </w:r>
            <w:proofErr w:type="spellEnd"/>
            <w:r>
              <w:rPr>
                <w:color w:val="000000" w:themeColor="text1"/>
                <w:sz w:val="22"/>
              </w:rPr>
              <w:t>) amend paragraph 1 by adding the following as the third sub-paragraph:</w:t>
            </w:r>
          </w:p>
          <w:p w:rsidR="00883E83" w:rsidRDefault="00883E83" w:rsidP="00883E83">
            <w:pPr>
              <w:rPr>
                <w:color w:val="000000" w:themeColor="text1"/>
                <w:sz w:val="22"/>
              </w:rPr>
            </w:pPr>
          </w:p>
          <w:p w:rsidR="00883E83" w:rsidRPr="00A27E01" w:rsidRDefault="00883E83" w:rsidP="00B7733B">
            <w:pPr>
              <w:tabs>
                <w:tab w:val="left" w:pos="7740"/>
              </w:tabs>
              <w:ind w:left="720"/>
              <w:rPr>
                <w:spacing w:val="-2"/>
                <w:sz w:val="22"/>
                <w:u w:val="single"/>
              </w:rPr>
            </w:pPr>
            <w:r w:rsidRPr="00A27E01">
              <w:rPr>
                <w:color w:val="000000" w:themeColor="text1"/>
                <w:sz w:val="22"/>
              </w:rPr>
              <w:t>“</w:t>
            </w:r>
            <w:r w:rsidRPr="00A27E01">
              <w:rPr>
                <w:spacing w:val="-2"/>
                <w:sz w:val="22"/>
                <w:u w:val="single"/>
              </w:rPr>
              <w:t>While in custody, if I am approved for partial confinement, I must register when I transfer to partial confinement with the person designa</w:t>
            </w:r>
            <w:smartTag w:uri="urn:schemas-microsoft-com:office:smarttags" w:element="PersonName">
              <w:r w:rsidRPr="00A27E01">
                <w:rPr>
                  <w:spacing w:val="-2"/>
                  <w:sz w:val="22"/>
                  <w:u w:val="single"/>
                </w:rPr>
                <w:t>t</w:t>
              </w:r>
            </w:smartTag>
            <w:r w:rsidRPr="00A27E01">
              <w:rPr>
                <w:spacing w:val="-2"/>
                <w:sz w:val="22"/>
                <w:u w:val="single"/>
              </w:rPr>
              <w:t xml:space="preserve">ed by </w:t>
            </w:r>
            <w:smartTag w:uri="urn:schemas-microsoft-com:office:smarttags" w:element="PersonName">
              <w:r w:rsidRPr="00A27E01">
                <w:rPr>
                  <w:spacing w:val="-2"/>
                  <w:sz w:val="22"/>
                  <w:u w:val="single"/>
                </w:rPr>
                <w:t>t</w:t>
              </w:r>
            </w:smartTag>
            <w:r w:rsidRPr="00A27E01">
              <w:rPr>
                <w:spacing w:val="-2"/>
                <w:sz w:val="22"/>
                <w:u w:val="single"/>
              </w:rPr>
              <w:t xml:space="preserve">he agency </w:t>
            </w:r>
            <w:smartTag w:uri="urn:schemas-microsoft-com:office:smarttags" w:element="PersonName">
              <w:r w:rsidRPr="00A27E01">
                <w:rPr>
                  <w:spacing w:val="-2"/>
                  <w:sz w:val="22"/>
                  <w:u w:val="single"/>
                </w:rPr>
                <w:t>t</w:t>
              </w:r>
            </w:smartTag>
            <w:r w:rsidRPr="00A27E01">
              <w:rPr>
                <w:spacing w:val="-2"/>
                <w:sz w:val="22"/>
                <w:u w:val="single"/>
              </w:rPr>
              <w:t>ha</w:t>
            </w:r>
            <w:smartTag w:uri="urn:schemas-microsoft-com:office:smarttags" w:element="PersonName">
              <w:r w:rsidRPr="00A27E01">
                <w:rPr>
                  <w:spacing w:val="-2"/>
                  <w:sz w:val="22"/>
                  <w:u w:val="single"/>
                </w:rPr>
                <w:t>t</w:t>
              </w:r>
            </w:smartTag>
            <w:r w:rsidRPr="00A27E01">
              <w:rPr>
                <w:spacing w:val="-2"/>
                <w:sz w:val="22"/>
                <w:u w:val="single"/>
              </w:rPr>
              <w:t xml:space="preserve"> has jurisdiction over me.  I must also register within three business days from the end of partial confinement or release from confinement with the sheriff of the county where I reside</w:t>
            </w:r>
            <w:r w:rsidRPr="00A27E01">
              <w:rPr>
                <w:spacing w:val="-2"/>
                <w:sz w:val="22"/>
              </w:rPr>
              <w:t xml:space="preserve">.” </w:t>
            </w:r>
          </w:p>
          <w:p w:rsidR="00883E83" w:rsidRDefault="00883E83" w:rsidP="00883E83">
            <w:pPr>
              <w:rPr>
                <w:szCs w:val="24"/>
              </w:rPr>
            </w:pPr>
          </w:p>
          <w:p w:rsidR="00883E83" w:rsidRDefault="00883E83" w:rsidP="00883E83">
            <w:pPr>
              <w:rPr>
                <w:color w:val="000000" w:themeColor="text1"/>
                <w:sz w:val="22"/>
              </w:rPr>
            </w:pPr>
            <w:r>
              <w:rPr>
                <w:color w:val="000000" w:themeColor="text1"/>
                <w:sz w:val="22"/>
              </w:rPr>
              <w:t xml:space="preserve">To implement </w:t>
            </w:r>
            <w:r w:rsidRPr="00616401">
              <w:rPr>
                <w:color w:val="000000" w:themeColor="text1"/>
                <w:sz w:val="22"/>
              </w:rPr>
              <w:t>Laws of 2015, Ch. 261</w:t>
            </w:r>
            <w:r>
              <w:rPr>
                <w:color w:val="000000" w:themeColor="text1"/>
                <w:sz w:val="22"/>
              </w:rPr>
              <w:t>, §3, which amended RCW 9A.44.130(4)(a)(iv) amend paragraph 2 as follows:</w:t>
            </w:r>
          </w:p>
          <w:p w:rsidR="00883E83" w:rsidRDefault="00883E83" w:rsidP="00883E83">
            <w:pPr>
              <w:rPr>
                <w:color w:val="000000" w:themeColor="text1"/>
                <w:sz w:val="22"/>
              </w:rPr>
            </w:pPr>
          </w:p>
          <w:p w:rsidR="00883E83" w:rsidRPr="00A27E01" w:rsidRDefault="00883E83" w:rsidP="00883E83">
            <w:pPr>
              <w:ind w:left="720"/>
              <w:rPr>
                <w:sz w:val="22"/>
              </w:rPr>
            </w:pPr>
            <w:r w:rsidRPr="00A27E01">
              <w:rPr>
                <w:spacing w:val="-2"/>
                <w:sz w:val="22"/>
              </w:rPr>
              <w:t>“</w:t>
            </w:r>
            <w:r w:rsidRPr="00A27E01">
              <w:rPr>
                <w:b/>
                <w:spacing w:val="-2"/>
                <w:sz w:val="22"/>
              </w:rPr>
              <w:t>2.  Offenders Who are New Residents</w:t>
            </w:r>
            <w:r w:rsidRPr="00A27E01">
              <w:rPr>
                <w:b/>
                <w:spacing w:val="-2"/>
                <w:sz w:val="22"/>
                <w:u w:val="single"/>
              </w:rPr>
              <w:t>, Temporary Residents,</w:t>
            </w:r>
            <w:r w:rsidRPr="00A27E01">
              <w:rPr>
                <w:b/>
                <w:spacing w:val="-2"/>
                <w:sz w:val="22"/>
              </w:rPr>
              <w:t xml:space="preserve"> or Returning Washington Residents</w:t>
            </w:r>
            <w:r w:rsidRPr="00A27E01">
              <w:rPr>
                <w:spacing w:val="-2"/>
                <w:sz w:val="22"/>
              </w:rPr>
              <w:t xml:space="preserve">:  </w:t>
            </w:r>
            <w:r w:rsidRPr="00A27E01">
              <w:rPr>
                <w:sz w:val="22"/>
              </w:rPr>
              <w:t xml:space="preserve">If I move to Washington or if I leave </w:t>
            </w:r>
            <w:smartTag w:uri="urn:schemas-microsoft-com:office:smarttags" w:element="PersonName">
              <w:r w:rsidRPr="00A27E01">
                <w:rPr>
                  <w:sz w:val="22"/>
                </w:rPr>
                <w:t>t</w:t>
              </w:r>
            </w:smartTag>
            <w:r w:rsidRPr="00A27E01">
              <w:rPr>
                <w:sz w:val="22"/>
              </w:rPr>
              <w:t>his s</w:t>
            </w:r>
            <w:smartTag w:uri="urn:schemas-microsoft-com:office:smarttags" w:element="PersonName">
              <w:r w:rsidRPr="00A27E01">
                <w:rPr>
                  <w:sz w:val="22"/>
                </w:rPr>
                <w:t>t</w:t>
              </w:r>
            </w:smartTag>
            <w:r w:rsidRPr="00A27E01">
              <w:rPr>
                <w:sz w:val="22"/>
              </w:rPr>
              <w:t>a</w:t>
            </w:r>
            <w:smartTag w:uri="urn:schemas-microsoft-com:office:smarttags" w:element="PersonName">
              <w:r w:rsidRPr="00A27E01">
                <w:rPr>
                  <w:sz w:val="22"/>
                </w:rPr>
                <w:t>t</w:t>
              </w:r>
            </w:smartTag>
            <w:r w:rsidRPr="00A27E01">
              <w:rPr>
                <w:sz w:val="22"/>
              </w:rPr>
              <w:t>e following my sen</w:t>
            </w:r>
            <w:smartTag w:uri="urn:schemas-microsoft-com:office:smarttags" w:element="PersonName">
              <w:r w:rsidRPr="00A27E01">
                <w:rPr>
                  <w:sz w:val="22"/>
                </w:rPr>
                <w:t>t</w:t>
              </w:r>
            </w:smartTag>
            <w:r w:rsidRPr="00A27E01">
              <w:rPr>
                <w:sz w:val="22"/>
              </w:rPr>
              <w:t>encing or release from cus</w:t>
            </w:r>
            <w:smartTag w:uri="urn:schemas-microsoft-com:office:smarttags" w:element="PersonName">
              <w:r w:rsidRPr="00A27E01">
                <w:rPr>
                  <w:sz w:val="22"/>
                </w:rPr>
                <w:t>t</w:t>
              </w:r>
            </w:smartTag>
            <w:r w:rsidRPr="00A27E01">
              <w:rPr>
                <w:sz w:val="22"/>
              </w:rPr>
              <w:t>ody bu</w:t>
            </w:r>
            <w:smartTag w:uri="urn:schemas-microsoft-com:office:smarttags" w:element="PersonName">
              <w:r w:rsidRPr="00A27E01">
                <w:rPr>
                  <w:sz w:val="22"/>
                </w:rPr>
                <w:t>t</w:t>
              </w:r>
            </w:smartTag>
            <w:r w:rsidRPr="00A27E01">
              <w:rPr>
                <w:sz w:val="22"/>
              </w:rPr>
              <w:t xml:space="preserve"> la</w:t>
            </w:r>
            <w:smartTag w:uri="urn:schemas-microsoft-com:office:smarttags" w:element="PersonName">
              <w:r w:rsidRPr="00A27E01">
                <w:rPr>
                  <w:sz w:val="22"/>
                </w:rPr>
                <w:t>t</w:t>
              </w:r>
            </w:smartTag>
            <w:r w:rsidRPr="00A27E01">
              <w:rPr>
                <w:sz w:val="22"/>
              </w:rPr>
              <w:t xml:space="preserve">er move back </w:t>
            </w:r>
            <w:smartTag w:uri="urn:schemas-microsoft-com:office:smarttags" w:element="PersonName">
              <w:r w:rsidRPr="00A27E01">
                <w:rPr>
                  <w:sz w:val="22"/>
                </w:rPr>
                <w:t>t</w:t>
              </w:r>
            </w:smartTag>
            <w:r w:rsidRPr="00A27E01">
              <w:rPr>
                <w:sz w:val="22"/>
              </w:rPr>
              <w:t>o Washing</w:t>
            </w:r>
            <w:smartTag w:uri="urn:schemas-microsoft-com:office:smarttags" w:element="PersonName">
              <w:r w:rsidRPr="00A27E01">
                <w:rPr>
                  <w:sz w:val="22"/>
                </w:rPr>
                <w:t>t</w:t>
              </w:r>
            </w:smartTag>
            <w:r w:rsidRPr="00A27E01">
              <w:rPr>
                <w:sz w:val="22"/>
              </w:rPr>
              <w:t>on, I mus</w:t>
            </w:r>
            <w:smartTag w:uri="urn:schemas-microsoft-com:office:smarttags" w:element="PersonName">
              <w:r w:rsidRPr="00A27E01">
                <w:rPr>
                  <w:sz w:val="22"/>
                </w:rPr>
                <w:t>t</w:t>
              </w:r>
            </w:smartTag>
            <w:r w:rsidRPr="00A27E01">
              <w:rPr>
                <w:sz w:val="22"/>
              </w:rPr>
              <w:t xml:space="preserve"> regis</w:t>
            </w:r>
            <w:smartTag w:uri="urn:schemas-microsoft-com:office:smarttags" w:element="PersonName">
              <w:r w:rsidRPr="00A27E01">
                <w:rPr>
                  <w:sz w:val="22"/>
                </w:rPr>
                <w:t>t</w:t>
              </w:r>
            </w:smartTag>
            <w:r w:rsidRPr="00A27E01">
              <w:rPr>
                <w:sz w:val="22"/>
              </w:rPr>
              <w:t>er wi</w:t>
            </w:r>
            <w:smartTag w:uri="urn:schemas-microsoft-com:office:smarttags" w:element="PersonName">
              <w:r w:rsidRPr="00A27E01">
                <w:rPr>
                  <w:sz w:val="22"/>
                </w:rPr>
                <w:t>t</w:t>
              </w:r>
            </w:smartTag>
            <w:r w:rsidRPr="00A27E01">
              <w:rPr>
                <w:sz w:val="22"/>
              </w:rPr>
              <w:t xml:space="preserve">hin </w:t>
            </w:r>
            <w:smartTag w:uri="urn:schemas-microsoft-com:office:smarttags" w:element="PersonName">
              <w:r w:rsidRPr="00A27E01">
                <w:rPr>
                  <w:sz w:val="22"/>
                </w:rPr>
                <w:t>t</w:t>
              </w:r>
            </w:smartTag>
            <w:r w:rsidRPr="00A27E01">
              <w:rPr>
                <w:sz w:val="22"/>
              </w:rPr>
              <w:t>hree business days af</w:t>
            </w:r>
            <w:smartTag w:uri="urn:schemas-microsoft-com:office:smarttags" w:element="PersonName">
              <w:r w:rsidRPr="00A27E01">
                <w:rPr>
                  <w:sz w:val="22"/>
                </w:rPr>
                <w:t>t</w:t>
              </w:r>
            </w:smartTag>
            <w:r w:rsidRPr="00A27E01">
              <w:rPr>
                <w:sz w:val="22"/>
              </w:rPr>
              <w:t xml:space="preserve">er moving </w:t>
            </w:r>
            <w:smartTag w:uri="urn:schemas-microsoft-com:office:smarttags" w:element="PersonName">
              <w:r w:rsidRPr="00A27E01">
                <w:rPr>
                  <w:sz w:val="22"/>
                </w:rPr>
                <w:t>t</w:t>
              </w:r>
            </w:smartTag>
            <w:r w:rsidRPr="00A27E01">
              <w:rPr>
                <w:sz w:val="22"/>
              </w:rPr>
              <w:t xml:space="preserve">o </w:t>
            </w:r>
            <w:smartTag w:uri="urn:schemas-microsoft-com:office:smarttags" w:element="PersonName">
              <w:r w:rsidRPr="00A27E01">
                <w:rPr>
                  <w:sz w:val="22"/>
                </w:rPr>
                <w:t>t</w:t>
              </w:r>
            </w:smartTag>
            <w:r w:rsidRPr="00A27E01">
              <w:rPr>
                <w:sz w:val="22"/>
              </w:rPr>
              <w:t>his s</w:t>
            </w:r>
            <w:smartTag w:uri="urn:schemas-microsoft-com:office:smarttags" w:element="PersonName">
              <w:r w:rsidRPr="00A27E01">
                <w:rPr>
                  <w:sz w:val="22"/>
                </w:rPr>
                <w:t>t</w:t>
              </w:r>
            </w:smartTag>
            <w:r w:rsidRPr="00A27E01">
              <w:rPr>
                <w:sz w:val="22"/>
              </w:rPr>
              <w:t>a</w:t>
            </w:r>
            <w:smartTag w:uri="urn:schemas-microsoft-com:office:smarttags" w:element="PersonName">
              <w:r w:rsidRPr="00A27E01">
                <w:rPr>
                  <w:sz w:val="22"/>
                </w:rPr>
                <w:t>t</w:t>
              </w:r>
            </w:smartTag>
            <w:r w:rsidRPr="00A27E01">
              <w:rPr>
                <w:sz w:val="22"/>
              </w:rPr>
              <w:t xml:space="preserve">e.  If I leave </w:t>
            </w:r>
            <w:smartTag w:uri="urn:schemas-microsoft-com:office:smarttags" w:element="PersonName">
              <w:r w:rsidRPr="00A27E01">
                <w:rPr>
                  <w:sz w:val="22"/>
                </w:rPr>
                <w:t>t</w:t>
              </w:r>
            </w:smartTag>
            <w:r w:rsidRPr="00A27E01">
              <w:rPr>
                <w:sz w:val="22"/>
              </w:rPr>
              <w:t>his s</w:t>
            </w:r>
            <w:smartTag w:uri="urn:schemas-microsoft-com:office:smarttags" w:element="PersonName">
              <w:r w:rsidRPr="00A27E01">
                <w:rPr>
                  <w:sz w:val="22"/>
                </w:rPr>
                <w:t>t</w:t>
              </w:r>
            </w:smartTag>
            <w:r w:rsidRPr="00A27E01">
              <w:rPr>
                <w:sz w:val="22"/>
              </w:rPr>
              <w:t>a</w:t>
            </w:r>
            <w:smartTag w:uri="urn:schemas-microsoft-com:office:smarttags" w:element="PersonName">
              <w:r w:rsidRPr="00A27E01">
                <w:rPr>
                  <w:sz w:val="22"/>
                </w:rPr>
                <w:t>t</w:t>
              </w:r>
            </w:smartTag>
            <w:r w:rsidRPr="00A27E01">
              <w:rPr>
                <w:sz w:val="22"/>
              </w:rPr>
              <w:t>e following my sen</w:t>
            </w:r>
            <w:smartTag w:uri="urn:schemas-microsoft-com:office:smarttags" w:element="PersonName">
              <w:r w:rsidRPr="00A27E01">
                <w:rPr>
                  <w:sz w:val="22"/>
                </w:rPr>
                <w:t>t</w:t>
              </w:r>
            </w:smartTag>
            <w:r w:rsidRPr="00A27E01">
              <w:rPr>
                <w:sz w:val="22"/>
              </w:rPr>
              <w:t>encing or release from cus</w:t>
            </w:r>
            <w:smartTag w:uri="urn:schemas-microsoft-com:office:smarttags" w:element="PersonName">
              <w:r w:rsidRPr="00A27E01">
                <w:rPr>
                  <w:sz w:val="22"/>
                </w:rPr>
                <w:t>t</w:t>
              </w:r>
            </w:smartTag>
            <w:r w:rsidRPr="00A27E01">
              <w:rPr>
                <w:sz w:val="22"/>
              </w:rPr>
              <w:t>ody, bu</w:t>
            </w:r>
            <w:smartTag w:uri="urn:schemas-microsoft-com:office:smarttags" w:element="PersonName">
              <w:r w:rsidRPr="00A27E01">
                <w:rPr>
                  <w:sz w:val="22"/>
                </w:rPr>
                <w:t>t</w:t>
              </w:r>
            </w:smartTag>
            <w:r w:rsidRPr="00A27E01">
              <w:rPr>
                <w:sz w:val="22"/>
              </w:rPr>
              <w:t xml:space="preserve"> la</w:t>
            </w:r>
            <w:smartTag w:uri="urn:schemas-microsoft-com:office:smarttags" w:element="PersonName">
              <w:r w:rsidRPr="00A27E01">
                <w:rPr>
                  <w:sz w:val="22"/>
                </w:rPr>
                <w:t>t</w:t>
              </w:r>
            </w:smartTag>
            <w:r w:rsidRPr="00A27E01">
              <w:rPr>
                <w:sz w:val="22"/>
              </w:rPr>
              <w:t>er while no</w:t>
            </w:r>
            <w:smartTag w:uri="urn:schemas-microsoft-com:office:smarttags" w:element="PersonName">
              <w:r w:rsidRPr="00A27E01">
                <w:rPr>
                  <w:sz w:val="22"/>
                </w:rPr>
                <w:t>t</w:t>
              </w:r>
            </w:smartTag>
            <w:r w:rsidRPr="00A27E01">
              <w:rPr>
                <w:sz w:val="22"/>
              </w:rPr>
              <w:t xml:space="preserve"> a residen</w:t>
            </w:r>
            <w:smartTag w:uri="urn:schemas-microsoft-com:office:smarttags" w:element="PersonName">
              <w:r w:rsidRPr="00A27E01">
                <w:rPr>
                  <w:sz w:val="22"/>
                </w:rPr>
                <w:t>t</w:t>
              </w:r>
            </w:smartTag>
            <w:r w:rsidRPr="00A27E01">
              <w:rPr>
                <w:sz w:val="22"/>
              </w:rPr>
              <w:t xml:space="preserve"> of Washing</w:t>
            </w:r>
            <w:smartTag w:uri="urn:schemas-microsoft-com:office:smarttags" w:element="PersonName">
              <w:r w:rsidRPr="00A27E01">
                <w:rPr>
                  <w:sz w:val="22"/>
                </w:rPr>
                <w:t>t</w:t>
              </w:r>
            </w:smartTag>
            <w:r w:rsidRPr="00A27E01">
              <w:rPr>
                <w:sz w:val="22"/>
              </w:rPr>
              <w:t>on I become employed in Washing</w:t>
            </w:r>
            <w:smartTag w:uri="urn:schemas-microsoft-com:office:smarttags" w:element="PersonName">
              <w:r w:rsidRPr="00A27E01">
                <w:rPr>
                  <w:sz w:val="22"/>
                </w:rPr>
                <w:t>t</w:t>
              </w:r>
            </w:smartTag>
            <w:r w:rsidRPr="00A27E01">
              <w:rPr>
                <w:sz w:val="22"/>
              </w:rPr>
              <w:t>on, carry on a voca</w:t>
            </w:r>
            <w:smartTag w:uri="urn:schemas-microsoft-com:office:smarttags" w:element="PersonName">
              <w:r w:rsidRPr="00A27E01">
                <w:rPr>
                  <w:sz w:val="22"/>
                </w:rPr>
                <w:t>t</w:t>
              </w:r>
            </w:smartTag>
            <w:r w:rsidRPr="00A27E01">
              <w:rPr>
                <w:sz w:val="22"/>
              </w:rPr>
              <w:t>ion in Washing</w:t>
            </w:r>
            <w:smartTag w:uri="urn:schemas-microsoft-com:office:smarttags" w:element="PersonName">
              <w:r w:rsidRPr="00A27E01">
                <w:rPr>
                  <w:sz w:val="22"/>
                </w:rPr>
                <w:t>t</w:t>
              </w:r>
            </w:smartTag>
            <w:r w:rsidRPr="00A27E01">
              <w:rPr>
                <w:sz w:val="22"/>
              </w:rPr>
              <w:t>on, or a</w:t>
            </w:r>
            <w:smartTag w:uri="urn:schemas-microsoft-com:office:smarttags" w:element="PersonName">
              <w:r w:rsidRPr="00A27E01">
                <w:rPr>
                  <w:sz w:val="22"/>
                </w:rPr>
                <w:t>t</w:t>
              </w:r>
            </w:smartTag>
            <w:smartTag w:uri="urn:schemas-microsoft-com:office:smarttags" w:element="PersonName">
              <w:r w:rsidRPr="00A27E01">
                <w:rPr>
                  <w:sz w:val="22"/>
                </w:rPr>
                <w:t>t</w:t>
              </w:r>
            </w:smartTag>
            <w:r w:rsidRPr="00A27E01">
              <w:rPr>
                <w:sz w:val="22"/>
              </w:rPr>
              <w:t>end school in Washing</w:t>
            </w:r>
            <w:smartTag w:uri="urn:schemas-microsoft-com:office:smarttags" w:element="PersonName">
              <w:r w:rsidRPr="00A27E01">
                <w:rPr>
                  <w:sz w:val="22"/>
                </w:rPr>
                <w:t>t</w:t>
              </w:r>
            </w:smartTag>
            <w:r w:rsidRPr="00A27E01">
              <w:rPr>
                <w:sz w:val="22"/>
              </w:rPr>
              <w:t>on, I mus</w:t>
            </w:r>
            <w:smartTag w:uri="urn:schemas-microsoft-com:office:smarttags" w:element="PersonName">
              <w:r w:rsidRPr="00A27E01">
                <w:rPr>
                  <w:sz w:val="22"/>
                </w:rPr>
                <w:t>t</w:t>
              </w:r>
            </w:smartTag>
            <w:r w:rsidRPr="00A27E01">
              <w:rPr>
                <w:sz w:val="22"/>
              </w:rPr>
              <w:t xml:space="preserve"> regis</w:t>
            </w:r>
            <w:smartTag w:uri="urn:schemas-microsoft-com:office:smarttags" w:element="PersonName">
              <w:r w:rsidRPr="00A27E01">
                <w:rPr>
                  <w:sz w:val="22"/>
                </w:rPr>
                <w:t>t</w:t>
              </w:r>
            </w:smartTag>
            <w:r w:rsidRPr="00A27E01">
              <w:rPr>
                <w:sz w:val="22"/>
              </w:rPr>
              <w:t>er wi</w:t>
            </w:r>
            <w:smartTag w:uri="urn:schemas-microsoft-com:office:smarttags" w:element="PersonName">
              <w:r w:rsidRPr="00A27E01">
                <w:rPr>
                  <w:sz w:val="22"/>
                </w:rPr>
                <w:t>t</w:t>
              </w:r>
            </w:smartTag>
            <w:r w:rsidRPr="00A27E01">
              <w:rPr>
                <w:sz w:val="22"/>
              </w:rPr>
              <w:t xml:space="preserve">hin </w:t>
            </w:r>
            <w:smartTag w:uri="urn:schemas-microsoft-com:office:smarttags" w:element="PersonName">
              <w:r w:rsidRPr="00A27E01">
                <w:rPr>
                  <w:sz w:val="22"/>
                </w:rPr>
                <w:t>t</w:t>
              </w:r>
            </w:smartTag>
            <w:r w:rsidRPr="00A27E01">
              <w:rPr>
                <w:sz w:val="22"/>
              </w:rPr>
              <w:t>hree business days af</w:t>
            </w:r>
            <w:smartTag w:uri="urn:schemas-microsoft-com:office:smarttags" w:element="PersonName">
              <w:r w:rsidRPr="00A27E01">
                <w:rPr>
                  <w:sz w:val="22"/>
                </w:rPr>
                <w:t>t</w:t>
              </w:r>
            </w:smartTag>
            <w:r w:rsidRPr="00A27E01">
              <w:rPr>
                <w:sz w:val="22"/>
              </w:rPr>
              <w:t>er a</w:t>
            </w:r>
            <w:smartTag w:uri="urn:schemas-microsoft-com:office:smarttags" w:element="PersonName">
              <w:r w:rsidRPr="00A27E01">
                <w:rPr>
                  <w:sz w:val="22"/>
                </w:rPr>
                <w:t>t</w:t>
              </w:r>
            </w:smartTag>
            <w:smartTag w:uri="urn:schemas-microsoft-com:office:smarttags" w:element="PersonName">
              <w:r w:rsidRPr="00A27E01">
                <w:rPr>
                  <w:sz w:val="22"/>
                </w:rPr>
                <w:t>t</w:t>
              </w:r>
            </w:smartTag>
            <w:r w:rsidRPr="00A27E01">
              <w:rPr>
                <w:sz w:val="22"/>
              </w:rPr>
              <w:t xml:space="preserve">ending school in </w:t>
            </w:r>
            <w:smartTag w:uri="urn:schemas-microsoft-com:office:smarttags" w:element="PersonName">
              <w:r w:rsidRPr="00A27E01">
                <w:rPr>
                  <w:sz w:val="22"/>
                </w:rPr>
                <w:t>t</w:t>
              </w:r>
            </w:smartTag>
            <w:r w:rsidRPr="00A27E01">
              <w:rPr>
                <w:sz w:val="22"/>
              </w:rPr>
              <w:t>his s</w:t>
            </w:r>
            <w:smartTag w:uri="urn:schemas-microsoft-com:office:smarttags" w:element="PersonName">
              <w:r w:rsidRPr="00A27E01">
                <w:rPr>
                  <w:sz w:val="22"/>
                </w:rPr>
                <w:t>t</w:t>
              </w:r>
            </w:smartTag>
            <w:r w:rsidRPr="00A27E01">
              <w:rPr>
                <w:sz w:val="22"/>
              </w:rPr>
              <w:t>a</w:t>
            </w:r>
            <w:smartTag w:uri="urn:schemas-microsoft-com:office:smarttags" w:element="PersonName">
              <w:r w:rsidRPr="00A27E01">
                <w:rPr>
                  <w:sz w:val="22"/>
                </w:rPr>
                <w:t>t</w:t>
              </w:r>
            </w:smartTag>
            <w:r w:rsidRPr="00A27E01">
              <w:rPr>
                <w:sz w:val="22"/>
              </w:rPr>
              <w:t>e or becoming employed or carrying ou</w:t>
            </w:r>
            <w:smartTag w:uri="urn:schemas-microsoft-com:office:smarttags" w:element="PersonName">
              <w:r w:rsidRPr="00A27E01">
                <w:rPr>
                  <w:sz w:val="22"/>
                </w:rPr>
                <w:t>t</w:t>
              </w:r>
            </w:smartTag>
            <w:r w:rsidRPr="00A27E01">
              <w:rPr>
                <w:sz w:val="22"/>
              </w:rPr>
              <w:t xml:space="preserve"> a voca</w:t>
            </w:r>
            <w:smartTag w:uri="urn:schemas-microsoft-com:office:smarttags" w:element="PersonName">
              <w:r w:rsidRPr="00A27E01">
                <w:rPr>
                  <w:sz w:val="22"/>
                </w:rPr>
                <w:t>t</w:t>
              </w:r>
            </w:smartTag>
            <w:r w:rsidRPr="00A27E01">
              <w:rPr>
                <w:sz w:val="22"/>
              </w:rPr>
              <w:t xml:space="preserve">ion in </w:t>
            </w:r>
            <w:smartTag w:uri="urn:schemas-microsoft-com:office:smarttags" w:element="PersonName">
              <w:r w:rsidRPr="00A27E01">
                <w:rPr>
                  <w:sz w:val="22"/>
                </w:rPr>
                <w:t>t</w:t>
              </w:r>
            </w:smartTag>
            <w:r w:rsidRPr="00A27E01">
              <w:rPr>
                <w:sz w:val="22"/>
              </w:rPr>
              <w:t>his s</w:t>
            </w:r>
            <w:smartTag w:uri="urn:schemas-microsoft-com:office:smarttags" w:element="PersonName">
              <w:r w:rsidRPr="00A27E01">
                <w:rPr>
                  <w:sz w:val="22"/>
                </w:rPr>
                <w:t>t</w:t>
              </w:r>
            </w:smartTag>
            <w:r w:rsidRPr="00A27E01">
              <w:rPr>
                <w:sz w:val="22"/>
              </w:rPr>
              <w:t>a</w:t>
            </w:r>
            <w:smartTag w:uri="urn:schemas-microsoft-com:office:smarttags" w:element="PersonName">
              <w:r w:rsidRPr="00A27E01">
                <w:rPr>
                  <w:sz w:val="22"/>
                </w:rPr>
                <w:t>t</w:t>
              </w:r>
            </w:smartTag>
            <w:r w:rsidRPr="00A27E01">
              <w:rPr>
                <w:sz w:val="22"/>
              </w:rPr>
              <w:t>e.</w:t>
            </w:r>
            <w:r w:rsidRPr="00A27E01">
              <w:rPr>
                <w:sz w:val="22"/>
                <w:u w:val="single"/>
              </w:rPr>
              <w:t xml:space="preserve">  If I am visiting and intend to reside or be present 10 or more days in Washington, then I must register the location where I plan to stay or my temporary address with the sheriff of each county where I will be staying within three business days of my arrival.</w:t>
            </w:r>
            <w:r>
              <w:rPr>
                <w:sz w:val="22"/>
              </w:rPr>
              <w:t>”</w:t>
            </w:r>
          </w:p>
          <w:p w:rsidR="00883E83" w:rsidRPr="00616401" w:rsidRDefault="00883E83" w:rsidP="00883E83">
            <w:pPr>
              <w:rPr>
                <w:szCs w:val="24"/>
              </w:rPr>
            </w:pPr>
          </w:p>
          <w:p w:rsidR="00883E83" w:rsidRDefault="00883E83" w:rsidP="00883E83">
            <w:pPr>
              <w:rPr>
                <w:color w:val="000000" w:themeColor="text1"/>
                <w:sz w:val="22"/>
              </w:rPr>
            </w:pPr>
            <w:r>
              <w:rPr>
                <w:color w:val="000000" w:themeColor="text1"/>
                <w:sz w:val="22"/>
              </w:rPr>
              <w:t xml:space="preserve">To implement </w:t>
            </w:r>
            <w:r w:rsidRPr="00616401">
              <w:rPr>
                <w:color w:val="000000" w:themeColor="text1"/>
                <w:sz w:val="22"/>
              </w:rPr>
              <w:t>Laws of 2015, Ch. 261</w:t>
            </w:r>
            <w:r>
              <w:rPr>
                <w:color w:val="000000" w:themeColor="text1"/>
                <w:sz w:val="22"/>
              </w:rPr>
              <w:t>, §3, which amended RCW 9A.44.130 by adding a new subsection (3), add a new paragraph 5, as follows:</w:t>
            </w:r>
          </w:p>
          <w:p w:rsidR="00883E83" w:rsidRDefault="00883E83" w:rsidP="00883E83">
            <w:pPr>
              <w:rPr>
                <w:color w:val="000000" w:themeColor="text1"/>
                <w:sz w:val="22"/>
              </w:rPr>
            </w:pPr>
          </w:p>
          <w:p w:rsidR="00883E83" w:rsidRDefault="00883E83" w:rsidP="00883E83">
            <w:pPr>
              <w:pStyle w:val="BodyText2"/>
              <w:spacing w:after="0" w:line="240" w:lineRule="auto"/>
              <w:ind w:left="720"/>
              <w:rPr>
                <w:rFonts w:ascii="Arial" w:hAnsi="Arial" w:cs="Arial"/>
                <w:sz w:val="22"/>
                <w:szCs w:val="22"/>
                <w:u w:val="single"/>
              </w:rPr>
            </w:pPr>
            <w:r w:rsidRPr="00A27E01">
              <w:rPr>
                <w:rFonts w:ascii="Arial" w:hAnsi="Arial"/>
                <w:sz w:val="22"/>
                <w:szCs w:val="22"/>
              </w:rPr>
              <w:t>“</w:t>
            </w:r>
            <w:r w:rsidRPr="00A27E01">
              <w:rPr>
                <w:rFonts w:ascii="Arial" w:hAnsi="Arial"/>
                <w:b/>
                <w:sz w:val="22"/>
                <w:szCs w:val="22"/>
                <w:u w:val="single"/>
              </w:rPr>
              <w:t>5.  Travel Outside the United States</w:t>
            </w:r>
            <w:r w:rsidRPr="00A27E01">
              <w:rPr>
                <w:b/>
                <w:sz w:val="22"/>
                <w:szCs w:val="22"/>
                <w:u w:val="single"/>
              </w:rPr>
              <w:t xml:space="preserve">:  </w:t>
            </w:r>
            <w:r w:rsidRPr="00A27E01">
              <w:rPr>
                <w:rFonts w:ascii="Arial" w:hAnsi="Arial" w:cs="Arial"/>
                <w:sz w:val="22"/>
                <w:szCs w:val="22"/>
                <w:u w:val="single"/>
              </w:rPr>
              <w:t>If I intend to travel outside the United States, I must provide, signed wri</w:t>
            </w:r>
            <w:smartTag w:uri="urn:schemas-microsoft-com:office:smarttags" w:element="PersonName">
              <w:r w:rsidRPr="00A27E01">
                <w:rPr>
                  <w:rFonts w:ascii="Arial" w:hAnsi="Arial" w:cs="Arial"/>
                  <w:sz w:val="22"/>
                  <w:szCs w:val="22"/>
                  <w:u w:val="single"/>
                </w:rPr>
                <w:t>t</w:t>
              </w:r>
            </w:smartTag>
            <w:smartTag w:uri="urn:schemas-microsoft-com:office:smarttags" w:element="PersonName">
              <w:r w:rsidRPr="00A27E01">
                <w:rPr>
                  <w:rFonts w:ascii="Arial" w:hAnsi="Arial" w:cs="Arial"/>
                  <w:sz w:val="22"/>
                  <w:szCs w:val="22"/>
                  <w:u w:val="single"/>
                </w:rPr>
                <w:t>t</w:t>
              </w:r>
            </w:smartTag>
            <w:r w:rsidRPr="00A27E01">
              <w:rPr>
                <w:rFonts w:ascii="Arial" w:hAnsi="Arial" w:cs="Arial"/>
                <w:sz w:val="22"/>
                <w:szCs w:val="22"/>
                <w:u w:val="single"/>
              </w:rPr>
              <w:t>en no</w:t>
            </w:r>
            <w:smartTag w:uri="urn:schemas-microsoft-com:office:smarttags" w:element="PersonName">
              <w:r w:rsidRPr="00A27E01">
                <w:rPr>
                  <w:rFonts w:ascii="Arial" w:hAnsi="Arial" w:cs="Arial"/>
                  <w:sz w:val="22"/>
                  <w:szCs w:val="22"/>
                  <w:u w:val="single"/>
                </w:rPr>
                <w:t>t</w:t>
              </w:r>
            </w:smartTag>
            <w:r w:rsidRPr="00A27E01">
              <w:rPr>
                <w:rFonts w:ascii="Arial" w:hAnsi="Arial" w:cs="Arial"/>
                <w:sz w:val="22"/>
                <w:szCs w:val="22"/>
                <w:u w:val="single"/>
              </w:rPr>
              <w:t>ice of the details of my plan to travel out of the country to the sheriff of the county where I am registered.  Notice must be provided at least 21 days before I travel. Notice may be provided to the sheriff by certified mail, with return receipt requested, or in person.</w:t>
            </w:r>
          </w:p>
          <w:p w:rsidR="00883E83" w:rsidRPr="00A27E01" w:rsidRDefault="00883E83" w:rsidP="00883E83">
            <w:pPr>
              <w:pStyle w:val="BodyText2"/>
              <w:spacing w:after="0" w:line="240" w:lineRule="auto"/>
              <w:ind w:left="720"/>
              <w:rPr>
                <w:sz w:val="22"/>
                <w:szCs w:val="22"/>
                <w:u w:val="single"/>
              </w:rPr>
            </w:pPr>
          </w:p>
          <w:p w:rsidR="00883E83" w:rsidRDefault="00883E83" w:rsidP="00883E83">
            <w:pPr>
              <w:pStyle w:val="BodyText2"/>
              <w:spacing w:after="0" w:line="240" w:lineRule="auto"/>
              <w:ind w:left="720"/>
              <w:rPr>
                <w:rFonts w:ascii="Arial" w:hAnsi="Arial" w:cs="Arial"/>
                <w:sz w:val="22"/>
                <w:szCs w:val="22"/>
                <w:u w:val="single"/>
              </w:rPr>
            </w:pPr>
            <w:r w:rsidRPr="00A27E01">
              <w:rPr>
                <w:rFonts w:ascii="Arial" w:hAnsi="Arial" w:cs="Arial"/>
                <w:sz w:val="22"/>
                <w:szCs w:val="22"/>
                <w:u w:val="single"/>
              </w:rPr>
              <w:t xml:space="preserve">If I cancel or postpone this travel, I must notify the sheriff within three days of canceling or postponing my travel or on the departure date I provide in my notice, whichever is earlier.  </w:t>
            </w:r>
          </w:p>
          <w:p w:rsidR="00883E83" w:rsidRPr="00A27E01" w:rsidRDefault="00883E83" w:rsidP="00883E83">
            <w:pPr>
              <w:pStyle w:val="BodyText2"/>
              <w:spacing w:after="0" w:line="240" w:lineRule="auto"/>
              <w:ind w:left="720"/>
              <w:rPr>
                <w:rFonts w:ascii="Arial" w:hAnsi="Arial" w:cs="Arial"/>
                <w:sz w:val="22"/>
                <w:szCs w:val="22"/>
                <w:u w:val="single"/>
              </w:rPr>
            </w:pPr>
          </w:p>
          <w:p w:rsidR="00883E83" w:rsidRPr="00011F37" w:rsidRDefault="00883E83" w:rsidP="00883E83">
            <w:pPr>
              <w:ind w:left="720"/>
              <w:rPr>
                <w:sz w:val="22"/>
              </w:rPr>
            </w:pPr>
            <w:r w:rsidRPr="00A27E01">
              <w:rPr>
                <w:sz w:val="22"/>
                <w:u w:val="single"/>
              </w:rPr>
              <w:t>If I travel routinely across international borders for work, or if I must travel unexpectedly due to a family or work emergency, I must personally notify the sheriff at least 24 hours before I travel.  I must explain to the sheriff in writing why it is impractical for me to comply with the notice required by RCW 9A.44.130(3).</w:t>
            </w:r>
            <w:r w:rsidRPr="00A27E01">
              <w:rPr>
                <w:sz w:val="22"/>
              </w:rPr>
              <w:t>”</w:t>
            </w:r>
          </w:p>
        </w:tc>
      </w:tr>
    </w:tbl>
    <w:p w:rsidR="003370EA" w:rsidRPr="003370EA" w:rsidRDefault="003370EA">
      <w:pPr>
        <w:rPr>
          <w:sz w:val="22"/>
        </w:rPr>
      </w:pPr>
    </w:p>
    <w:sectPr w:rsidR="003370EA" w:rsidRPr="003370EA" w:rsidSect="0040109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E99" w:rsidRDefault="00680E99" w:rsidP="0040109A">
      <w:r>
        <w:separator/>
      </w:r>
    </w:p>
  </w:endnote>
  <w:endnote w:type="continuationSeparator" w:id="0">
    <w:p w:rsidR="00680E99" w:rsidRDefault="00680E99" w:rsidP="004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E99" w:rsidRDefault="00680E99" w:rsidP="0040109A">
      <w:r>
        <w:separator/>
      </w:r>
    </w:p>
  </w:footnote>
  <w:footnote w:type="continuationSeparator" w:id="0">
    <w:p w:rsidR="00680E99" w:rsidRDefault="00680E99" w:rsidP="00401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F5" w:rsidRDefault="000647FE">
    <w:pPr>
      <w:pStyle w:val="Header"/>
      <w:rPr>
        <w:sz w:val="20"/>
        <w:szCs w:val="20"/>
      </w:rPr>
    </w:pPr>
    <w:r>
      <w:rPr>
        <w:sz w:val="20"/>
        <w:szCs w:val="20"/>
      </w:rPr>
      <w:t>Judicial and Legal Communities</w:t>
    </w:r>
  </w:p>
  <w:p w:rsidR="00AE7DF5" w:rsidRDefault="000647FE">
    <w:pPr>
      <w:pStyle w:val="Header"/>
      <w:rPr>
        <w:sz w:val="20"/>
        <w:szCs w:val="20"/>
      </w:rPr>
    </w:pPr>
    <w:r>
      <w:rPr>
        <w:sz w:val="20"/>
        <w:szCs w:val="20"/>
      </w:rPr>
      <w:t>December 14</w:t>
    </w:r>
    <w:r w:rsidR="00883E83">
      <w:rPr>
        <w:sz w:val="20"/>
        <w:szCs w:val="20"/>
      </w:rPr>
      <w:t>, 2015</w:t>
    </w:r>
  </w:p>
  <w:sdt>
    <w:sdtPr>
      <w:id w:val="250395305"/>
      <w:docPartObj>
        <w:docPartGallery w:val="Page Numbers (Top of Page)"/>
        <w:docPartUnique/>
      </w:docPartObj>
    </w:sdtPr>
    <w:sdtEndPr/>
    <w:sdtContent>
      <w:p w:rsidR="00AE7DF5" w:rsidRDefault="00AE7DF5">
        <w:r w:rsidRPr="00F3621E">
          <w:rPr>
            <w:sz w:val="20"/>
            <w:szCs w:val="20"/>
          </w:rPr>
          <w:t xml:space="preserve">Page </w:t>
        </w:r>
        <w:r w:rsidR="00585DC8" w:rsidRPr="00F3621E">
          <w:rPr>
            <w:sz w:val="20"/>
            <w:szCs w:val="20"/>
          </w:rPr>
          <w:fldChar w:fldCharType="begin"/>
        </w:r>
        <w:r w:rsidRPr="00F3621E">
          <w:rPr>
            <w:sz w:val="20"/>
            <w:szCs w:val="20"/>
          </w:rPr>
          <w:instrText xml:space="preserve"> PAGE </w:instrText>
        </w:r>
        <w:r w:rsidR="00585DC8" w:rsidRPr="00F3621E">
          <w:rPr>
            <w:sz w:val="20"/>
            <w:szCs w:val="20"/>
          </w:rPr>
          <w:fldChar w:fldCharType="separate"/>
        </w:r>
        <w:r w:rsidR="000647FE">
          <w:rPr>
            <w:noProof/>
            <w:sz w:val="20"/>
            <w:szCs w:val="20"/>
          </w:rPr>
          <w:t>7</w:t>
        </w:r>
        <w:r w:rsidR="00585DC8" w:rsidRPr="00F3621E">
          <w:rPr>
            <w:sz w:val="20"/>
            <w:szCs w:val="20"/>
          </w:rPr>
          <w:fldChar w:fldCharType="end"/>
        </w:r>
        <w:r w:rsidRPr="00F3621E">
          <w:rPr>
            <w:sz w:val="20"/>
            <w:szCs w:val="20"/>
          </w:rPr>
          <w:t xml:space="preserve"> of </w:t>
        </w:r>
        <w:r w:rsidR="00585DC8" w:rsidRPr="00F3621E">
          <w:rPr>
            <w:sz w:val="20"/>
            <w:szCs w:val="20"/>
          </w:rPr>
          <w:fldChar w:fldCharType="begin"/>
        </w:r>
        <w:r w:rsidRPr="00F3621E">
          <w:rPr>
            <w:sz w:val="20"/>
            <w:szCs w:val="20"/>
          </w:rPr>
          <w:instrText xml:space="preserve"> NUMPAGES  </w:instrText>
        </w:r>
        <w:r w:rsidR="00585DC8" w:rsidRPr="00F3621E">
          <w:rPr>
            <w:sz w:val="20"/>
            <w:szCs w:val="20"/>
          </w:rPr>
          <w:fldChar w:fldCharType="separate"/>
        </w:r>
        <w:r w:rsidR="000647FE">
          <w:rPr>
            <w:noProof/>
            <w:sz w:val="20"/>
            <w:szCs w:val="20"/>
          </w:rPr>
          <w:t>7</w:t>
        </w:r>
        <w:r w:rsidR="00585DC8" w:rsidRPr="00F3621E">
          <w:rPr>
            <w:sz w:val="20"/>
            <w:szCs w:val="20"/>
          </w:rPr>
          <w:fldChar w:fldCharType="end"/>
        </w:r>
      </w:p>
    </w:sdtContent>
  </w:sdt>
  <w:p w:rsidR="00AE7DF5" w:rsidRDefault="00AE7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BF0"/>
    <w:multiLevelType w:val="hybridMultilevel"/>
    <w:tmpl w:val="9B1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63A"/>
    <w:multiLevelType w:val="hybridMultilevel"/>
    <w:tmpl w:val="33F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6B41"/>
    <w:multiLevelType w:val="hybridMultilevel"/>
    <w:tmpl w:val="242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3602C"/>
    <w:multiLevelType w:val="hybridMultilevel"/>
    <w:tmpl w:val="9BA69DCA"/>
    <w:lvl w:ilvl="0" w:tplc="F0AC8668">
      <w:start w:val="1"/>
      <w:numFmt w:val="lowerRoman"/>
      <w:lvlText w:val="(%1)"/>
      <w:lvlJc w:val="left"/>
      <w:pPr>
        <w:ind w:left="1800" w:hanging="360"/>
      </w:pPr>
      <w:rPr>
        <w:rFonts w:ascii="Times New Roman" w:hAnsi="Times New Roman" w:cs="Times New Roman" w:hint="default"/>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055500"/>
    <w:multiLevelType w:val="hybridMultilevel"/>
    <w:tmpl w:val="6AA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6315F"/>
    <w:multiLevelType w:val="hybridMultilevel"/>
    <w:tmpl w:val="6F04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5541E"/>
    <w:multiLevelType w:val="hybridMultilevel"/>
    <w:tmpl w:val="037CE6B4"/>
    <w:lvl w:ilvl="0" w:tplc="05C0D510">
      <w:start w:val="1"/>
      <w:numFmt w:val="lowerRoman"/>
      <w:lvlText w:val="(%1)"/>
      <w:lvlJc w:val="left"/>
      <w:pPr>
        <w:ind w:left="2160" w:hanging="720"/>
      </w:pPr>
      <w:rPr>
        <w:rFonts w:hint="default"/>
        <w:b w:val="0"/>
        <w:i/>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352130"/>
    <w:multiLevelType w:val="hybridMultilevel"/>
    <w:tmpl w:val="BEC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25115"/>
    <w:multiLevelType w:val="hybridMultilevel"/>
    <w:tmpl w:val="99F6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D5C29"/>
    <w:multiLevelType w:val="hybridMultilevel"/>
    <w:tmpl w:val="A2EE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82843"/>
    <w:multiLevelType w:val="hybridMultilevel"/>
    <w:tmpl w:val="AA9E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2679B"/>
    <w:multiLevelType w:val="hybridMultilevel"/>
    <w:tmpl w:val="C51C43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D7C1034"/>
    <w:multiLevelType w:val="hybridMultilevel"/>
    <w:tmpl w:val="9876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C1220"/>
    <w:multiLevelType w:val="hybridMultilevel"/>
    <w:tmpl w:val="F2B21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B10AA"/>
    <w:multiLevelType w:val="hybridMultilevel"/>
    <w:tmpl w:val="C9B017C0"/>
    <w:lvl w:ilvl="0" w:tplc="7D0220D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434AF"/>
    <w:multiLevelType w:val="hybridMultilevel"/>
    <w:tmpl w:val="9A4CD67C"/>
    <w:lvl w:ilvl="0" w:tplc="628633C0">
      <w:start w:val="1"/>
      <w:numFmt w:val="lowerRoman"/>
      <w:lvlText w:val="(%1)"/>
      <w:lvlJc w:val="left"/>
      <w:pPr>
        <w:ind w:left="2160" w:hanging="72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EC5219"/>
    <w:multiLevelType w:val="hybridMultilevel"/>
    <w:tmpl w:val="94261E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E4942D1"/>
    <w:multiLevelType w:val="hybridMultilevel"/>
    <w:tmpl w:val="63D0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33BDD"/>
    <w:multiLevelType w:val="hybridMultilevel"/>
    <w:tmpl w:val="B1D6EC76"/>
    <w:lvl w:ilvl="0" w:tplc="5798D6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C03694"/>
    <w:multiLevelType w:val="hybridMultilevel"/>
    <w:tmpl w:val="151E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
  </w:num>
  <w:num w:numId="4">
    <w:abstractNumId w:val="16"/>
  </w:num>
  <w:num w:numId="5">
    <w:abstractNumId w:val="11"/>
  </w:num>
  <w:num w:numId="6">
    <w:abstractNumId w:val="0"/>
  </w:num>
  <w:num w:numId="7">
    <w:abstractNumId w:val="10"/>
  </w:num>
  <w:num w:numId="8">
    <w:abstractNumId w:val="9"/>
  </w:num>
  <w:num w:numId="9">
    <w:abstractNumId w:val="19"/>
  </w:num>
  <w:num w:numId="10">
    <w:abstractNumId w:val="7"/>
  </w:num>
  <w:num w:numId="11">
    <w:abstractNumId w:val="12"/>
  </w:num>
  <w:num w:numId="12">
    <w:abstractNumId w:val="5"/>
  </w:num>
  <w:num w:numId="13">
    <w:abstractNumId w:val="17"/>
  </w:num>
  <w:num w:numId="14">
    <w:abstractNumId w:val="1"/>
  </w:num>
  <w:num w:numId="15">
    <w:abstractNumId w:val="8"/>
  </w:num>
  <w:num w:numId="16">
    <w:abstractNumId w:val="13"/>
  </w:num>
  <w:num w:numId="17">
    <w:abstractNumId w:val="6"/>
  </w:num>
  <w:num w:numId="18">
    <w:abstractNumId w:val="15"/>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13"/>
    <w:rsid w:val="00011F37"/>
    <w:rsid w:val="00014DC7"/>
    <w:rsid w:val="00024341"/>
    <w:rsid w:val="000245E1"/>
    <w:rsid w:val="00041BED"/>
    <w:rsid w:val="00043A2A"/>
    <w:rsid w:val="00056A9E"/>
    <w:rsid w:val="00061673"/>
    <w:rsid w:val="000647FE"/>
    <w:rsid w:val="00065025"/>
    <w:rsid w:val="00083713"/>
    <w:rsid w:val="000916A6"/>
    <w:rsid w:val="00093C5B"/>
    <w:rsid w:val="000A2199"/>
    <w:rsid w:val="000A6D82"/>
    <w:rsid w:val="000B5995"/>
    <w:rsid w:val="000D5C11"/>
    <w:rsid w:val="000E7CDD"/>
    <w:rsid w:val="000F4DB7"/>
    <w:rsid w:val="00116B60"/>
    <w:rsid w:val="001310EA"/>
    <w:rsid w:val="001312D2"/>
    <w:rsid w:val="001346F5"/>
    <w:rsid w:val="00147855"/>
    <w:rsid w:val="00147D66"/>
    <w:rsid w:val="00157A10"/>
    <w:rsid w:val="00175869"/>
    <w:rsid w:val="00175A8E"/>
    <w:rsid w:val="001821E4"/>
    <w:rsid w:val="00186951"/>
    <w:rsid w:val="00195FBC"/>
    <w:rsid w:val="001C72D9"/>
    <w:rsid w:val="001E665F"/>
    <w:rsid w:val="001F2244"/>
    <w:rsid w:val="001F46F2"/>
    <w:rsid w:val="001F6A86"/>
    <w:rsid w:val="00207877"/>
    <w:rsid w:val="00212242"/>
    <w:rsid w:val="0021416D"/>
    <w:rsid w:val="002329D2"/>
    <w:rsid w:val="002348F7"/>
    <w:rsid w:val="00235881"/>
    <w:rsid w:val="002360E9"/>
    <w:rsid w:val="00236304"/>
    <w:rsid w:val="00242603"/>
    <w:rsid w:val="002453CC"/>
    <w:rsid w:val="00291B12"/>
    <w:rsid w:val="002A17E3"/>
    <w:rsid w:val="002C06A6"/>
    <w:rsid w:val="002C3172"/>
    <w:rsid w:val="002E1467"/>
    <w:rsid w:val="002E6D73"/>
    <w:rsid w:val="002F25E4"/>
    <w:rsid w:val="002F27D4"/>
    <w:rsid w:val="002F6CBF"/>
    <w:rsid w:val="002F7723"/>
    <w:rsid w:val="00300E1A"/>
    <w:rsid w:val="00322346"/>
    <w:rsid w:val="00323B81"/>
    <w:rsid w:val="00333F1F"/>
    <w:rsid w:val="003370EA"/>
    <w:rsid w:val="003462D5"/>
    <w:rsid w:val="00346C0E"/>
    <w:rsid w:val="00350BC1"/>
    <w:rsid w:val="00357493"/>
    <w:rsid w:val="00361A89"/>
    <w:rsid w:val="00362756"/>
    <w:rsid w:val="00362C3C"/>
    <w:rsid w:val="00370BF2"/>
    <w:rsid w:val="00386B91"/>
    <w:rsid w:val="003A1807"/>
    <w:rsid w:val="003B1B87"/>
    <w:rsid w:val="003C0674"/>
    <w:rsid w:val="003C3C7B"/>
    <w:rsid w:val="003D0E60"/>
    <w:rsid w:val="003D19ED"/>
    <w:rsid w:val="003D570F"/>
    <w:rsid w:val="003F19F8"/>
    <w:rsid w:val="003F37AA"/>
    <w:rsid w:val="003F6D96"/>
    <w:rsid w:val="003F789A"/>
    <w:rsid w:val="0040109A"/>
    <w:rsid w:val="004046FA"/>
    <w:rsid w:val="00415139"/>
    <w:rsid w:val="004205FF"/>
    <w:rsid w:val="004252B6"/>
    <w:rsid w:val="00436E80"/>
    <w:rsid w:val="00451486"/>
    <w:rsid w:val="00453220"/>
    <w:rsid w:val="00455AF8"/>
    <w:rsid w:val="004564D7"/>
    <w:rsid w:val="00460B0E"/>
    <w:rsid w:val="004679A9"/>
    <w:rsid w:val="004742E3"/>
    <w:rsid w:val="004835E9"/>
    <w:rsid w:val="004847AE"/>
    <w:rsid w:val="004901AE"/>
    <w:rsid w:val="0049380C"/>
    <w:rsid w:val="004A7A83"/>
    <w:rsid w:val="004B326D"/>
    <w:rsid w:val="004B3B40"/>
    <w:rsid w:val="004F3FBF"/>
    <w:rsid w:val="004F5477"/>
    <w:rsid w:val="005031EA"/>
    <w:rsid w:val="005035ED"/>
    <w:rsid w:val="00504A50"/>
    <w:rsid w:val="005055D5"/>
    <w:rsid w:val="00515BFB"/>
    <w:rsid w:val="00516034"/>
    <w:rsid w:val="005213F4"/>
    <w:rsid w:val="00531AA1"/>
    <w:rsid w:val="005470B6"/>
    <w:rsid w:val="00552C1B"/>
    <w:rsid w:val="00570EAF"/>
    <w:rsid w:val="005812F1"/>
    <w:rsid w:val="00585DC8"/>
    <w:rsid w:val="00586935"/>
    <w:rsid w:val="00597CB5"/>
    <w:rsid w:val="005A7479"/>
    <w:rsid w:val="005C34BA"/>
    <w:rsid w:val="005C3703"/>
    <w:rsid w:val="005E338B"/>
    <w:rsid w:val="005F3B42"/>
    <w:rsid w:val="005F4EA0"/>
    <w:rsid w:val="00603561"/>
    <w:rsid w:val="0061034B"/>
    <w:rsid w:val="00610BFB"/>
    <w:rsid w:val="0061163D"/>
    <w:rsid w:val="00614116"/>
    <w:rsid w:val="00624A32"/>
    <w:rsid w:val="00642FB4"/>
    <w:rsid w:val="00646DB3"/>
    <w:rsid w:val="00650F75"/>
    <w:rsid w:val="006511BA"/>
    <w:rsid w:val="00651A55"/>
    <w:rsid w:val="006561D5"/>
    <w:rsid w:val="00667F93"/>
    <w:rsid w:val="00680E99"/>
    <w:rsid w:val="0068525C"/>
    <w:rsid w:val="006A2DAE"/>
    <w:rsid w:val="006A6421"/>
    <w:rsid w:val="006A6847"/>
    <w:rsid w:val="006D04F1"/>
    <w:rsid w:val="006D0803"/>
    <w:rsid w:val="006D1C31"/>
    <w:rsid w:val="006D457F"/>
    <w:rsid w:val="006D475F"/>
    <w:rsid w:val="006F0E04"/>
    <w:rsid w:val="006F3CFF"/>
    <w:rsid w:val="006F7B6A"/>
    <w:rsid w:val="00700FA6"/>
    <w:rsid w:val="00703ECB"/>
    <w:rsid w:val="007070CA"/>
    <w:rsid w:val="00730920"/>
    <w:rsid w:val="007320B0"/>
    <w:rsid w:val="00735C2D"/>
    <w:rsid w:val="00744388"/>
    <w:rsid w:val="00744736"/>
    <w:rsid w:val="00755DC6"/>
    <w:rsid w:val="00762F74"/>
    <w:rsid w:val="00770522"/>
    <w:rsid w:val="007876ED"/>
    <w:rsid w:val="00793113"/>
    <w:rsid w:val="007A7B88"/>
    <w:rsid w:val="007B16D1"/>
    <w:rsid w:val="007B573F"/>
    <w:rsid w:val="007D6BC8"/>
    <w:rsid w:val="007E0545"/>
    <w:rsid w:val="007E3948"/>
    <w:rsid w:val="007E58B4"/>
    <w:rsid w:val="007F1D5F"/>
    <w:rsid w:val="007F7325"/>
    <w:rsid w:val="0081607D"/>
    <w:rsid w:val="00816796"/>
    <w:rsid w:val="008254BD"/>
    <w:rsid w:val="00836304"/>
    <w:rsid w:val="0084524D"/>
    <w:rsid w:val="0085656F"/>
    <w:rsid w:val="008640A8"/>
    <w:rsid w:val="0086741C"/>
    <w:rsid w:val="008772FF"/>
    <w:rsid w:val="00883E83"/>
    <w:rsid w:val="0089125F"/>
    <w:rsid w:val="0089293C"/>
    <w:rsid w:val="008A3C94"/>
    <w:rsid w:val="008A5080"/>
    <w:rsid w:val="008A54CC"/>
    <w:rsid w:val="008B1CF7"/>
    <w:rsid w:val="008B48DA"/>
    <w:rsid w:val="008B4B8B"/>
    <w:rsid w:val="008B6053"/>
    <w:rsid w:val="008B7321"/>
    <w:rsid w:val="008C0D15"/>
    <w:rsid w:val="008E07E8"/>
    <w:rsid w:val="008E6F49"/>
    <w:rsid w:val="008F4090"/>
    <w:rsid w:val="009101B1"/>
    <w:rsid w:val="009107D0"/>
    <w:rsid w:val="00922A9F"/>
    <w:rsid w:val="00953BA9"/>
    <w:rsid w:val="009623BD"/>
    <w:rsid w:val="00964623"/>
    <w:rsid w:val="00975854"/>
    <w:rsid w:val="009769EF"/>
    <w:rsid w:val="0097709A"/>
    <w:rsid w:val="00980D3D"/>
    <w:rsid w:val="009853C1"/>
    <w:rsid w:val="009A64D4"/>
    <w:rsid w:val="009D0CA4"/>
    <w:rsid w:val="009E134B"/>
    <w:rsid w:val="009F3E99"/>
    <w:rsid w:val="00A0536F"/>
    <w:rsid w:val="00A26403"/>
    <w:rsid w:val="00A36F8A"/>
    <w:rsid w:val="00A7705B"/>
    <w:rsid w:val="00A804EE"/>
    <w:rsid w:val="00A92BCA"/>
    <w:rsid w:val="00AB43CC"/>
    <w:rsid w:val="00AC0D88"/>
    <w:rsid w:val="00AC1B3C"/>
    <w:rsid w:val="00AC5C2D"/>
    <w:rsid w:val="00AC7064"/>
    <w:rsid w:val="00AD44A8"/>
    <w:rsid w:val="00AE7DF5"/>
    <w:rsid w:val="00B00339"/>
    <w:rsid w:val="00B06A19"/>
    <w:rsid w:val="00B13A10"/>
    <w:rsid w:val="00B176F1"/>
    <w:rsid w:val="00B206B6"/>
    <w:rsid w:val="00B44BEE"/>
    <w:rsid w:val="00B571FF"/>
    <w:rsid w:val="00B705B6"/>
    <w:rsid w:val="00B768C1"/>
    <w:rsid w:val="00B7733B"/>
    <w:rsid w:val="00B8349E"/>
    <w:rsid w:val="00B9749C"/>
    <w:rsid w:val="00BA078B"/>
    <w:rsid w:val="00BA1C9F"/>
    <w:rsid w:val="00BA1D56"/>
    <w:rsid w:val="00BA448B"/>
    <w:rsid w:val="00BB4655"/>
    <w:rsid w:val="00BD3230"/>
    <w:rsid w:val="00BD369A"/>
    <w:rsid w:val="00BD5791"/>
    <w:rsid w:val="00BE0665"/>
    <w:rsid w:val="00BE29B6"/>
    <w:rsid w:val="00BE4999"/>
    <w:rsid w:val="00BE5687"/>
    <w:rsid w:val="00BE721F"/>
    <w:rsid w:val="00BE79E8"/>
    <w:rsid w:val="00C147AA"/>
    <w:rsid w:val="00C32876"/>
    <w:rsid w:val="00C412FB"/>
    <w:rsid w:val="00C54B13"/>
    <w:rsid w:val="00C67A91"/>
    <w:rsid w:val="00C67E54"/>
    <w:rsid w:val="00C86D45"/>
    <w:rsid w:val="00C9309F"/>
    <w:rsid w:val="00C948B1"/>
    <w:rsid w:val="00CA09BD"/>
    <w:rsid w:val="00CB5B01"/>
    <w:rsid w:val="00CC0200"/>
    <w:rsid w:val="00CC2F2F"/>
    <w:rsid w:val="00CC300B"/>
    <w:rsid w:val="00CD59F0"/>
    <w:rsid w:val="00CF4A5E"/>
    <w:rsid w:val="00D168B9"/>
    <w:rsid w:val="00D21C6F"/>
    <w:rsid w:val="00D33E63"/>
    <w:rsid w:val="00D42005"/>
    <w:rsid w:val="00D4662B"/>
    <w:rsid w:val="00D50DB4"/>
    <w:rsid w:val="00D579DE"/>
    <w:rsid w:val="00D63A85"/>
    <w:rsid w:val="00D67CFB"/>
    <w:rsid w:val="00D7065D"/>
    <w:rsid w:val="00D7319B"/>
    <w:rsid w:val="00D749FC"/>
    <w:rsid w:val="00D85B12"/>
    <w:rsid w:val="00D927E7"/>
    <w:rsid w:val="00DC4D39"/>
    <w:rsid w:val="00DD10FF"/>
    <w:rsid w:val="00DF18C3"/>
    <w:rsid w:val="00E019E0"/>
    <w:rsid w:val="00E21DA1"/>
    <w:rsid w:val="00E265C6"/>
    <w:rsid w:val="00E307D3"/>
    <w:rsid w:val="00E4302B"/>
    <w:rsid w:val="00E57E6F"/>
    <w:rsid w:val="00E60436"/>
    <w:rsid w:val="00E61A9B"/>
    <w:rsid w:val="00E6382B"/>
    <w:rsid w:val="00E80FBF"/>
    <w:rsid w:val="00E86934"/>
    <w:rsid w:val="00E91882"/>
    <w:rsid w:val="00E93449"/>
    <w:rsid w:val="00EB115D"/>
    <w:rsid w:val="00EB1515"/>
    <w:rsid w:val="00ED1D89"/>
    <w:rsid w:val="00EE58BA"/>
    <w:rsid w:val="00F125D1"/>
    <w:rsid w:val="00F22127"/>
    <w:rsid w:val="00F3621E"/>
    <w:rsid w:val="00F40D43"/>
    <w:rsid w:val="00F416F7"/>
    <w:rsid w:val="00F4428D"/>
    <w:rsid w:val="00F5161E"/>
    <w:rsid w:val="00F60211"/>
    <w:rsid w:val="00F627FF"/>
    <w:rsid w:val="00F655CC"/>
    <w:rsid w:val="00F67435"/>
    <w:rsid w:val="00F779B6"/>
    <w:rsid w:val="00FA2AC7"/>
    <w:rsid w:val="00FC302B"/>
    <w:rsid w:val="00FC6070"/>
    <w:rsid w:val="00FC62E0"/>
    <w:rsid w:val="00FD38D8"/>
    <w:rsid w:val="00FD5DBD"/>
    <w:rsid w:val="00FD6369"/>
    <w:rsid w:val="00FE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713"/>
    <w:rPr>
      <w:rFonts w:ascii="Tahoma" w:hAnsi="Tahoma" w:cs="Tahoma"/>
      <w:sz w:val="16"/>
      <w:szCs w:val="16"/>
    </w:rPr>
  </w:style>
  <w:style w:type="character" w:customStyle="1" w:styleId="BalloonTextChar">
    <w:name w:val="Balloon Text Char"/>
    <w:basedOn w:val="DefaultParagraphFont"/>
    <w:link w:val="BalloonText"/>
    <w:uiPriority w:val="99"/>
    <w:semiHidden/>
    <w:rsid w:val="00083713"/>
    <w:rPr>
      <w:rFonts w:ascii="Tahoma" w:hAnsi="Tahoma" w:cs="Tahoma"/>
      <w:sz w:val="16"/>
      <w:szCs w:val="16"/>
    </w:rPr>
  </w:style>
  <w:style w:type="paragraph" w:styleId="ListParagraph">
    <w:name w:val="List Paragraph"/>
    <w:basedOn w:val="Normal"/>
    <w:uiPriority w:val="34"/>
    <w:qFormat/>
    <w:rsid w:val="00083713"/>
    <w:pPr>
      <w:ind w:left="720"/>
      <w:contextualSpacing/>
    </w:pPr>
  </w:style>
  <w:style w:type="paragraph" w:styleId="Header">
    <w:name w:val="header"/>
    <w:basedOn w:val="Normal"/>
    <w:link w:val="HeaderChar"/>
    <w:uiPriority w:val="99"/>
    <w:unhideWhenUsed/>
    <w:rsid w:val="0040109A"/>
    <w:pPr>
      <w:tabs>
        <w:tab w:val="center" w:pos="4680"/>
        <w:tab w:val="right" w:pos="9360"/>
      </w:tabs>
    </w:pPr>
  </w:style>
  <w:style w:type="character" w:customStyle="1" w:styleId="HeaderChar">
    <w:name w:val="Header Char"/>
    <w:basedOn w:val="DefaultParagraphFont"/>
    <w:link w:val="Header"/>
    <w:uiPriority w:val="99"/>
    <w:rsid w:val="0040109A"/>
  </w:style>
  <w:style w:type="paragraph" w:styleId="Footer">
    <w:name w:val="footer"/>
    <w:basedOn w:val="Normal"/>
    <w:link w:val="FooterChar"/>
    <w:uiPriority w:val="99"/>
    <w:unhideWhenUsed/>
    <w:rsid w:val="0040109A"/>
    <w:pPr>
      <w:tabs>
        <w:tab w:val="center" w:pos="4680"/>
        <w:tab w:val="right" w:pos="9360"/>
      </w:tabs>
    </w:pPr>
  </w:style>
  <w:style w:type="character" w:customStyle="1" w:styleId="FooterChar">
    <w:name w:val="Footer Char"/>
    <w:basedOn w:val="DefaultParagraphFont"/>
    <w:link w:val="Footer"/>
    <w:uiPriority w:val="99"/>
    <w:rsid w:val="0040109A"/>
  </w:style>
  <w:style w:type="character" w:styleId="Hyperlink">
    <w:name w:val="Hyperlink"/>
    <w:basedOn w:val="DefaultParagraphFont"/>
    <w:uiPriority w:val="99"/>
    <w:unhideWhenUsed/>
    <w:rsid w:val="00A804EE"/>
    <w:rPr>
      <w:color w:val="0000FF" w:themeColor="hyperlink"/>
      <w:u w:val="single"/>
    </w:rPr>
  </w:style>
  <w:style w:type="paragraph" w:styleId="PlainText">
    <w:name w:val="Plain Text"/>
    <w:basedOn w:val="Normal"/>
    <w:link w:val="PlainTextChar"/>
    <w:uiPriority w:val="99"/>
    <w:unhideWhenUsed/>
    <w:rsid w:val="006511BA"/>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sid w:val="006511BA"/>
    <w:rPr>
      <w:rFonts w:ascii="Consolas" w:eastAsiaTheme="minorEastAsia" w:hAnsi="Consolas" w:cstheme="minorBidi"/>
      <w:sz w:val="21"/>
      <w:szCs w:val="21"/>
      <w:lang w:eastAsia="zh-CN"/>
    </w:rPr>
  </w:style>
  <w:style w:type="character" w:styleId="PlaceholderText">
    <w:name w:val="Placeholder Text"/>
    <w:basedOn w:val="DefaultParagraphFont"/>
    <w:uiPriority w:val="99"/>
    <w:semiHidden/>
    <w:rsid w:val="00953BA9"/>
    <w:rPr>
      <w:color w:val="808080"/>
    </w:rPr>
  </w:style>
  <w:style w:type="paragraph" w:styleId="NormalWeb">
    <w:name w:val="Normal (Web)"/>
    <w:basedOn w:val="Normal"/>
    <w:uiPriority w:val="99"/>
    <w:unhideWhenUsed/>
    <w:rsid w:val="00370BF2"/>
    <w:pPr>
      <w:spacing w:before="100" w:beforeAutospacing="1" w:after="100" w:afterAutospacing="1"/>
    </w:pPr>
    <w:rPr>
      <w:rFonts w:ascii="Times New Roman" w:eastAsiaTheme="minorEastAsia" w:hAnsi="Times New Roman" w:cs="Times New Roman"/>
      <w:szCs w:val="24"/>
      <w:lang w:eastAsia="zh-CN"/>
    </w:rPr>
  </w:style>
  <w:style w:type="paragraph" w:styleId="BodyText2">
    <w:name w:val="Body Text 2"/>
    <w:basedOn w:val="Normal"/>
    <w:link w:val="BodyText2Char"/>
    <w:uiPriority w:val="99"/>
    <w:unhideWhenUsed/>
    <w:rsid w:val="00883E83"/>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883E8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35C2D"/>
    <w:rPr>
      <w:sz w:val="16"/>
      <w:szCs w:val="16"/>
    </w:rPr>
  </w:style>
  <w:style w:type="paragraph" w:styleId="CommentText">
    <w:name w:val="annotation text"/>
    <w:basedOn w:val="Normal"/>
    <w:link w:val="CommentTextChar"/>
    <w:uiPriority w:val="99"/>
    <w:semiHidden/>
    <w:unhideWhenUsed/>
    <w:rsid w:val="00735C2D"/>
    <w:rPr>
      <w:sz w:val="20"/>
      <w:szCs w:val="20"/>
    </w:rPr>
  </w:style>
  <w:style w:type="character" w:customStyle="1" w:styleId="CommentTextChar">
    <w:name w:val="Comment Text Char"/>
    <w:basedOn w:val="DefaultParagraphFont"/>
    <w:link w:val="CommentText"/>
    <w:uiPriority w:val="99"/>
    <w:semiHidden/>
    <w:rsid w:val="00735C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2550">
      <w:bodyDiv w:val="1"/>
      <w:marLeft w:val="0"/>
      <w:marRight w:val="0"/>
      <w:marTop w:val="0"/>
      <w:marBottom w:val="0"/>
      <w:divBdr>
        <w:top w:val="none" w:sz="0" w:space="0" w:color="auto"/>
        <w:left w:val="none" w:sz="0" w:space="0" w:color="auto"/>
        <w:bottom w:val="none" w:sz="0" w:space="0" w:color="auto"/>
        <w:right w:val="none" w:sz="0" w:space="0" w:color="auto"/>
      </w:divBdr>
    </w:div>
    <w:div w:id="301542241">
      <w:bodyDiv w:val="1"/>
      <w:marLeft w:val="0"/>
      <w:marRight w:val="0"/>
      <w:marTop w:val="0"/>
      <w:marBottom w:val="0"/>
      <w:divBdr>
        <w:top w:val="none" w:sz="0" w:space="0" w:color="auto"/>
        <w:left w:val="none" w:sz="0" w:space="0" w:color="auto"/>
        <w:bottom w:val="none" w:sz="0" w:space="0" w:color="auto"/>
        <w:right w:val="none" w:sz="0" w:space="0" w:color="auto"/>
      </w:divBdr>
    </w:div>
    <w:div w:id="405223387">
      <w:bodyDiv w:val="1"/>
      <w:marLeft w:val="0"/>
      <w:marRight w:val="0"/>
      <w:marTop w:val="0"/>
      <w:marBottom w:val="0"/>
      <w:divBdr>
        <w:top w:val="none" w:sz="0" w:space="0" w:color="auto"/>
        <w:left w:val="none" w:sz="0" w:space="0" w:color="auto"/>
        <w:bottom w:val="none" w:sz="0" w:space="0" w:color="auto"/>
        <w:right w:val="none" w:sz="0" w:space="0" w:color="auto"/>
      </w:divBdr>
    </w:div>
    <w:div w:id="441656836">
      <w:bodyDiv w:val="1"/>
      <w:marLeft w:val="0"/>
      <w:marRight w:val="0"/>
      <w:marTop w:val="0"/>
      <w:marBottom w:val="0"/>
      <w:divBdr>
        <w:top w:val="none" w:sz="0" w:space="0" w:color="auto"/>
        <w:left w:val="none" w:sz="0" w:space="0" w:color="auto"/>
        <w:bottom w:val="none" w:sz="0" w:space="0" w:color="auto"/>
        <w:right w:val="none" w:sz="0" w:space="0" w:color="auto"/>
      </w:divBdr>
    </w:div>
    <w:div w:id="548611062">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70583834">
      <w:bodyDiv w:val="1"/>
      <w:marLeft w:val="0"/>
      <w:marRight w:val="0"/>
      <w:marTop w:val="0"/>
      <w:marBottom w:val="0"/>
      <w:divBdr>
        <w:top w:val="none" w:sz="0" w:space="0" w:color="auto"/>
        <w:left w:val="none" w:sz="0" w:space="0" w:color="auto"/>
        <w:bottom w:val="none" w:sz="0" w:space="0" w:color="auto"/>
        <w:right w:val="none" w:sz="0" w:space="0" w:color="auto"/>
      </w:divBdr>
    </w:div>
    <w:div w:id="957104799">
      <w:bodyDiv w:val="1"/>
      <w:marLeft w:val="0"/>
      <w:marRight w:val="0"/>
      <w:marTop w:val="0"/>
      <w:marBottom w:val="0"/>
      <w:divBdr>
        <w:top w:val="none" w:sz="0" w:space="0" w:color="auto"/>
        <w:left w:val="none" w:sz="0" w:space="0" w:color="auto"/>
        <w:bottom w:val="none" w:sz="0" w:space="0" w:color="auto"/>
        <w:right w:val="none" w:sz="0" w:space="0" w:color="auto"/>
      </w:divBdr>
    </w:div>
    <w:div w:id="1037124600">
      <w:bodyDiv w:val="1"/>
      <w:marLeft w:val="0"/>
      <w:marRight w:val="0"/>
      <w:marTop w:val="0"/>
      <w:marBottom w:val="0"/>
      <w:divBdr>
        <w:top w:val="none" w:sz="0" w:space="0" w:color="auto"/>
        <w:left w:val="none" w:sz="0" w:space="0" w:color="auto"/>
        <w:bottom w:val="none" w:sz="0" w:space="0" w:color="auto"/>
        <w:right w:val="none" w:sz="0" w:space="0" w:color="auto"/>
      </w:divBdr>
    </w:div>
    <w:div w:id="1081290031">
      <w:bodyDiv w:val="1"/>
      <w:marLeft w:val="0"/>
      <w:marRight w:val="0"/>
      <w:marTop w:val="0"/>
      <w:marBottom w:val="0"/>
      <w:divBdr>
        <w:top w:val="none" w:sz="0" w:space="0" w:color="auto"/>
        <w:left w:val="none" w:sz="0" w:space="0" w:color="auto"/>
        <w:bottom w:val="none" w:sz="0" w:space="0" w:color="auto"/>
        <w:right w:val="none" w:sz="0" w:space="0" w:color="auto"/>
      </w:divBdr>
    </w:div>
    <w:div w:id="1217473986">
      <w:bodyDiv w:val="1"/>
      <w:marLeft w:val="0"/>
      <w:marRight w:val="0"/>
      <w:marTop w:val="0"/>
      <w:marBottom w:val="0"/>
      <w:divBdr>
        <w:top w:val="none" w:sz="0" w:space="0" w:color="auto"/>
        <w:left w:val="none" w:sz="0" w:space="0" w:color="auto"/>
        <w:bottom w:val="none" w:sz="0" w:space="0" w:color="auto"/>
        <w:right w:val="none" w:sz="0" w:space="0" w:color="auto"/>
      </w:divBdr>
    </w:div>
    <w:div w:id="1242716329">
      <w:bodyDiv w:val="1"/>
      <w:marLeft w:val="0"/>
      <w:marRight w:val="0"/>
      <w:marTop w:val="0"/>
      <w:marBottom w:val="0"/>
      <w:divBdr>
        <w:top w:val="none" w:sz="0" w:space="0" w:color="auto"/>
        <w:left w:val="none" w:sz="0" w:space="0" w:color="auto"/>
        <w:bottom w:val="none" w:sz="0" w:space="0" w:color="auto"/>
        <w:right w:val="none" w:sz="0" w:space="0" w:color="auto"/>
      </w:divBdr>
    </w:div>
    <w:div w:id="1277175762">
      <w:bodyDiv w:val="1"/>
      <w:marLeft w:val="0"/>
      <w:marRight w:val="0"/>
      <w:marTop w:val="0"/>
      <w:marBottom w:val="0"/>
      <w:divBdr>
        <w:top w:val="none" w:sz="0" w:space="0" w:color="auto"/>
        <w:left w:val="none" w:sz="0" w:space="0" w:color="auto"/>
        <w:bottom w:val="none" w:sz="0" w:space="0" w:color="auto"/>
        <w:right w:val="none" w:sz="0" w:space="0" w:color="auto"/>
      </w:divBdr>
    </w:div>
    <w:div w:id="1299721848">
      <w:bodyDiv w:val="1"/>
      <w:marLeft w:val="0"/>
      <w:marRight w:val="0"/>
      <w:marTop w:val="0"/>
      <w:marBottom w:val="0"/>
      <w:divBdr>
        <w:top w:val="none" w:sz="0" w:space="0" w:color="auto"/>
        <w:left w:val="none" w:sz="0" w:space="0" w:color="auto"/>
        <w:bottom w:val="none" w:sz="0" w:space="0" w:color="auto"/>
        <w:right w:val="none" w:sz="0" w:space="0" w:color="auto"/>
      </w:divBdr>
    </w:div>
    <w:div w:id="1617371549">
      <w:bodyDiv w:val="1"/>
      <w:marLeft w:val="0"/>
      <w:marRight w:val="0"/>
      <w:marTop w:val="0"/>
      <w:marBottom w:val="0"/>
      <w:divBdr>
        <w:top w:val="none" w:sz="0" w:space="0" w:color="auto"/>
        <w:left w:val="none" w:sz="0" w:space="0" w:color="auto"/>
        <w:bottom w:val="none" w:sz="0" w:space="0" w:color="auto"/>
        <w:right w:val="none" w:sz="0" w:space="0" w:color="auto"/>
      </w:divBdr>
    </w:div>
    <w:div w:id="1758165353">
      <w:bodyDiv w:val="1"/>
      <w:marLeft w:val="0"/>
      <w:marRight w:val="0"/>
      <w:marTop w:val="0"/>
      <w:marBottom w:val="0"/>
      <w:divBdr>
        <w:top w:val="none" w:sz="0" w:space="0" w:color="auto"/>
        <w:left w:val="none" w:sz="0" w:space="0" w:color="auto"/>
        <w:bottom w:val="none" w:sz="0" w:space="0" w:color="auto"/>
        <w:right w:val="none" w:sz="0" w:space="0" w:color="auto"/>
      </w:divBdr>
    </w:div>
    <w:div w:id="1813521788">
      <w:bodyDiv w:val="1"/>
      <w:marLeft w:val="0"/>
      <w:marRight w:val="0"/>
      <w:marTop w:val="0"/>
      <w:marBottom w:val="0"/>
      <w:divBdr>
        <w:top w:val="none" w:sz="0" w:space="0" w:color="auto"/>
        <w:left w:val="none" w:sz="0" w:space="0" w:color="auto"/>
        <w:bottom w:val="none" w:sz="0" w:space="0" w:color="auto"/>
        <w:right w:val="none" w:sz="0" w:space="0" w:color="auto"/>
      </w:divBdr>
    </w:div>
    <w:div w:id="1857620417">
      <w:bodyDiv w:val="1"/>
      <w:marLeft w:val="0"/>
      <w:marRight w:val="0"/>
      <w:marTop w:val="0"/>
      <w:marBottom w:val="0"/>
      <w:divBdr>
        <w:top w:val="none" w:sz="0" w:space="0" w:color="auto"/>
        <w:left w:val="none" w:sz="0" w:space="0" w:color="auto"/>
        <w:bottom w:val="none" w:sz="0" w:space="0" w:color="auto"/>
        <w:right w:val="none" w:sz="0" w:space="0" w:color="auto"/>
      </w:divBdr>
    </w:div>
    <w:div w:id="1889148585">
      <w:bodyDiv w:val="1"/>
      <w:marLeft w:val="0"/>
      <w:marRight w:val="0"/>
      <w:marTop w:val="0"/>
      <w:marBottom w:val="0"/>
      <w:divBdr>
        <w:top w:val="none" w:sz="0" w:space="0" w:color="auto"/>
        <w:left w:val="none" w:sz="0" w:space="0" w:color="auto"/>
        <w:bottom w:val="none" w:sz="0" w:space="0" w:color="auto"/>
        <w:right w:val="none" w:sz="0" w:space="0" w:color="auto"/>
      </w:divBdr>
    </w:div>
    <w:div w:id="2105959188">
      <w:bodyDiv w:val="1"/>
      <w:marLeft w:val="0"/>
      <w:marRight w:val="0"/>
      <w:marTop w:val="0"/>
      <w:marBottom w:val="0"/>
      <w:divBdr>
        <w:top w:val="none" w:sz="0" w:space="0" w:color="auto"/>
        <w:left w:val="none" w:sz="0" w:space="0" w:color="auto"/>
        <w:bottom w:val="none" w:sz="0" w:space="0" w:color="auto"/>
        <w:right w:val="none" w:sz="0" w:space="0" w:color="auto"/>
      </w:divBdr>
    </w:div>
    <w:div w:id="21108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2446</Words>
  <Characters>13943</Characters>
  <Application>Microsoft Office Word</Application>
  <DocSecurity>0</DocSecurity>
  <Lines>116</Lines>
  <Paragraphs>32</Paragraphs>
  <ScaleCrop>false</ScaleCrop>
  <Company/>
  <LinksUpToDate>false</LinksUpToDate>
  <CharactersWithSpaces>16357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2015-12-15T01:40:00Z</dcterms:created>
  <dcterms:modified xsi:type="dcterms:W3CDTF">2015-12-15T01:51:00Z</dcterms:modified>
</cp:coreProperties>
</file>